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FD" w:rsidRDefault="000D63F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StGen0"/>
        <w:tblW w:w="10773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C0" w:firstRow="0" w:lastRow="1" w:firstColumn="1" w:lastColumn="0" w:noHBand="0" w:noVBand="0"/>
      </w:tblPr>
      <w:tblGrid>
        <w:gridCol w:w="5231"/>
        <w:gridCol w:w="5542"/>
      </w:tblGrid>
      <w:tr w:rsidR="000D63FD">
        <w:tc>
          <w:tcPr>
            <w:tcW w:w="5231" w:type="dxa"/>
          </w:tcPr>
          <w:p w:rsidR="000D63FD" w:rsidRDefault="003128F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Согласованно:   </w:t>
            </w:r>
            <w:proofErr w:type="gramEnd"/>
            <w:r>
              <w:rPr>
                <w:sz w:val="20"/>
                <w:szCs w:val="20"/>
              </w:rPr>
              <w:t xml:space="preserve">                               М.П.</w:t>
            </w:r>
          </w:p>
          <w:p w:rsidR="000D63FD" w:rsidRDefault="000D63FD">
            <w:pPr>
              <w:rPr>
                <w:sz w:val="20"/>
                <w:szCs w:val="20"/>
              </w:rPr>
            </w:pPr>
          </w:p>
          <w:p w:rsidR="000D63FD" w:rsidRDefault="0031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0D63FD" w:rsidRDefault="0031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(и. о. благочинного Павловского округа</w:t>
            </w:r>
          </w:p>
          <w:p w:rsidR="000D63FD" w:rsidRDefault="0031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иерей Антония </w:t>
            </w:r>
            <w:proofErr w:type="spellStart"/>
            <w:r>
              <w:rPr>
                <w:sz w:val="20"/>
                <w:szCs w:val="20"/>
              </w:rPr>
              <w:t>Аракин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542" w:type="dxa"/>
          </w:tcPr>
          <w:p w:rsidR="000D63FD" w:rsidRDefault="003128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Утверждаю:</w:t>
            </w:r>
          </w:p>
          <w:p w:rsidR="000D63FD" w:rsidRDefault="000D63FD">
            <w:pPr>
              <w:jc w:val="right"/>
              <w:rPr>
                <w:sz w:val="20"/>
                <w:szCs w:val="20"/>
              </w:rPr>
            </w:pPr>
          </w:p>
          <w:p w:rsidR="000D63FD" w:rsidRDefault="003128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0D63FD" w:rsidRDefault="003128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(настоятель прихода</w:t>
            </w:r>
          </w:p>
          <w:p w:rsidR="000D63FD" w:rsidRDefault="00312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иерей Александр Горбунов</w:t>
            </w:r>
          </w:p>
        </w:tc>
      </w:tr>
    </w:tbl>
    <w:p w:rsidR="000D63FD" w:rsidRDefault="000D63FD">
      <w:pPr>
        <w:rPr>
          <w:sz w:val="10"/>
          <w:szCs w:val="10"/>
        </w:rPr>
      </w:pPr>
    </w:p>
    <w:p w:rsidR="000D63FD" w:rsidRDefault="003128F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Расписание Богослужений в храме Святой Живоначальной Троицы д.Ясенцы</w:t>
      </w:r>
    </w:p>
    <w:p w:rsidR="000D63FD" w:rsidRDefault="00450116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u w:val="single"/>
        </w:rPr>
        <w:t>Январь</w:t>
      </w:r>
      <w:r>
        <w:rPr>
          <w:b/>
          <w:sz w:val="22"/>
          <w:szCs w:val="22"/>
          <w:u w:val="single"/>
        </w:rPr>
        <w:t xml:space="preserve"> 2026</w:t>
      </w:r>
      <w:r w:rsidR="003128F5">
        <w:rPr>
          <w:b/>
          <w:sz w:val="22"/>
          <w:szCs w:val="22"/>
          <w:u w:val="single"/>
        </w:rPr>
        <w:t xml:space="preserve"> г.</w:t>
      </w:r>
    </w:p>
    <w:p w:rsidR="000D63FD" w:rsidRDefault="003128F5">
      <w:pPr>
        <w:rPr>
          <w:sz w:val="22"/>
          <w:szCs w:val="22"/>
        </w:rPr>
      </w:pPr>
      <w:r>
        <w:rPr>
          <w:sz w:val="22"/>
          <w:szCs w:val="22"/>
        </w:rPr>
        <w:t>Служащий клирик: иерей Александр Горбунов</w:t>
      </w:r>
    </w:p>
    <w:p w:rsidR="000D63FD" w:rsidRDefault="000D63FD">
      <w:pPr>
        <w:rPr>
          <w:color w:val="FF0000"/>
          <w:sz w:val="16"/>
          <w:szCs w:val="16"/>
        </w:rPr>
      </w:pPr>
    </w:p>
    <w:tbl>
      <w:tblPr>
        <w:tblStyle w:val="StGen1"/>
        <w:tblW w:w="1107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E0" w:firstRow="1" w:lastRow="1" w:firstColumn="1" w:lastColumn="0" w:noHBand="0" w:noVBand="0"/>
      </w:tblPr>
      <w:tblGrid>
        <w:gridCol w:w="514"/>
        <w:gridCol w:w="746"/>
        <w:gridCol w:w="4980"/>
        <w:gridCol w:w="853"/>
        <w:gridCol w:w="3977"/>
      </w:tblGrid>
      <w:tr w:rsidR="000D63FD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0D63FD" w:rsidRDefault="003128F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0" w:name="_heading=h.gjdgxs"/>
            <w:bookmarkEnd w:id="0"/>
            <w:r>
              <w:rPr>
                <w:b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746" w:type="dxa"/>
            <w:shd w:val="clear" w:color="auto" w:fill="auto"/>
          </w:tcPr>
          <w:p w:rsidR="000D63FD" w:rsidRDefault="000D6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0D63FD" w:rsidRDefault="003128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Месяцеслов</w:t>
            </w:r>
          </w:p>
        </w:tc>
        <w:tc>
          <w:tcPr>
            <w:tcW w:w="853" w:type="dxa"/>
            <w:shd w:val="clear" w:color="auto" w:fill="auto"/>
          </w:tcPr>
          <w:p w:rsidR="000D63FD" w:rsidRDefault="003128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Часы</w:t>
            </w:r>
          </w:p>
        </w:tc>
        <w:tc>
          <w:tcPr>
            <w:tcW w:w="3977" w:type="dxa"/>
            <w:shd w:val="clear" w:color="auto" w:fill="auto"/>
          </w:tcPr>
          <w:p w:rsidR="000D63FD" w:rsidRDefault="003128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Богослужения</w:t>
            </w:r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F2A9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Чт.</w:t>
            </w: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pPr>
              <w:rPr>
                <w:bCs/>
              </w:rPr>
            </w:pPr>
            <w:proofErr w:type="spellStart"/>
            <w:r w:rsidRPr="004F2A95">
              <w:rPr>
                <w:bCs/>
              </w:rPr>
              <w:t>Мч</w:t>
            </w:r>
            <w:proofErr w:type="spellEnd"/>
            <w:r w:rsidRPr="004F2A95">
              <w:rPr>
                <w:bCs/>
              </w:rPr>
              <w:t xml:space="preserve">. </w:t>
            </w:r>
            <w:proofErr w:type="spellStart"/>
            <w:r w:rsidRPr="004F2A95">
              <w:rPr>
                <w:bCs/>
              </w:rPr>
              <w:t>Вонифа́тия</w:t>
            </w:r>
            <w:proofErr w:type="spellEnd"/>
            <w:r w:rsidRPr="004F2A95">
              <w:rPr>
                <w:bCs/>
              </w:rPr>
              <w:t xml:space="preserve"> </w:t>
            </w:r>
            <w:proofErr w:type="spellStart"/>
            <w:r w:rsidRPr="004F2A95">
              <w:rPr>
                <w:bCs/>
              </w:rPr>
              <w:t>Тарсийского</w:t>
            </w:r>
            <w:proofErr w:type="spellEnd"/>
            <w:r w:rsidRPr="004F2A95">
              <w:rPr>
                <w:bCs/>
              </w:rPr>
              <w:t xml:space="preserve"> (290)</w:t>
            </w:r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r w:rsidRPr="004F2A95">
              <w:t>00.00</w:t>
            </w: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proofErr w:type="spellStart"/>
            <w:r>
              <w:t>Часы.Литургия</w:t>
            </w:r>
            <w:proofErr w:type="spellEnd"/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F2A9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Пт.</w:t>
            </w: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 xml:space="preserve">св. прав. </w:t>
            </w:r>
            <w:proofErr w:type="spellStart"/>
            <w:r w:rsidRPr="004F2A95">
              <w:rPr>
                <w:color w:val="000000" w:themeColor="text1"/>
              </w:rPr>
              <w:t>Иоа́нна</w:t>
            </w:r>
            <w:proofErr w:type="spellEnd"/>
            <w:r w:rsidRPr="004F2A95">
              <w:rPr>
                <w:color w:val="000000" w:themeColor="text1"/>
              </w:rPr>
              <w:t xml:space="preserve"> Кронштадтского (1908)</w:t>
            </w:r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7.20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7.30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8.00</w:t>
            </w: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Акафист</w:t>
            </w:r>
          </w:p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Исповедь</w:t>
            </w:r>
          </w:p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Часы. Литургия.</w:t>
            </w:r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/>
                <w:color w:val="FF0000"/>
                <w:sz w:val="22"/>
                <w:szCs w:val="22"/>
              </w:rPr>
            </w:pPr>
            <w:r w:rsidRPr="004F2A95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b/>
                <w:bCs/>
                <w:color w:val="FF0000"/>
              </w:rPr>
            </w:pPr>
            <w:r w:rsidRPr="004F2A95">
              <w:rPr>
                <w:b/>
                <w:bCs/>
                <w:color w:val="FF0000"/>
              </w:rPr>
              <w:t>Сб.</w:t>
            </w: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proofErr w:type="spellStart"/>
            <w:r w:rsidRPr="004F2A95">
              <w:t>свт</w:t>
            </w:r>
            <w:proofErr w:type="spellEnd"/>
            <w:r w:rsidRPr="004F2A95">
              <w:t>. Петра Московского, митрополита Киевского, всея Руси чудотворца (1326)</w:t>
            </w:r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r w:rsidRPr="004F2A95">
              <w:rPr>
                <w:color w:val="000000" w:themeColor="text1"/>
              </w:rPr>
              <w:t>7.45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8.00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16.00</w:t>
            </w: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Исповедь/Акафист</w:t>
            </w:r>
          </w:p>
          <w:p w:rsidR="00450116" w:rsidRDefault="00450116" w:rsidP="00450116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Часы. Литургия.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Рыбино</w:t>
            </w:r>
            <w:proofErr w:type="spellEnd"/>
          </w:p>
          <w:p w:rsidR="00450116" w:rsidRDefault="00450116" w:rsidP="00450116"/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Всенощное бдение</w:t>
            </w:r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/>
                <w:color w:val="FF0000"/>
                <w:sz w:val="22"/>
                <w:szCs w:val="22"/>
              </w:rPr>
            </w:pPr>
            <w:r w:rsidRPr="004F2A95"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b/>
                <w:bCs/>
                <w:color w:val="FF0000"/>
              </w:rPr>
            </w:pPr>
            <w:r w:rsidRPr="004F2A95">
              <w:rPr>
                <w:b/>
                <w:bCs/>
                <w:color w:val="FF0000"/>
              </w:rPr>
              <w:t>Вс.</w:t>
            </w:r>
          </w:p>
        </w:tc>
        <w:tc>
          <w:tcPr>
            <w:tcW w:w="4980" w:type="dxa"/>
            <w:shd w:val="clear" w:color="auto" w:fill="auto"/>
          </w:tcPr>
          <w:p w:rsidR="00450116" w:rsidRDefault="004F2A95" w:rsidP="00450116">
            <w:pPr>
              <w:rPr>
                <w:bCs/>
                <w:color w:val="FF0000"/>
              </w:rPr>
            </w:pPr>
            <w:r w:rsidRPr="004F2A95">
              <w:rPr>
                <w:bCs/>
                <w:color w:val="FF0000"/>
              </w:rPr>
              <w:t>Неделя 30-я по Пятидесятнице, перед Рождеством Христовым, святых отец</w:t>
            </w:r>
          </w:p>
          <w:p w:rsidR="004F2A95" w:rsidRPr="004F2A95" w:rsidRDefault="004F2A95" w:rsidP="00450116">
            <w:pPr>
              <w:rPr>
                <w:bCs/>
                <w:color w:val="FF0000"/>
              </w:rPr>
            </w:pPr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r w:rsidRPr="004F2A95">
              <w:rPr>
                <w:color w:val="000000" w:themeColor="text1"/>
              </w:rPr>
              <w:t>7.20</w:t>
            </w:r>
          </w:p>
          <w:p w:rsidR="00450116" w:rsidRPr="004F2A95" w:rsidRDefault="00450116" w:rsidP="00450116">
            <w:r w:rsidRPr="004F2A95">
              <w:rPr>
                <w:color w:val="000000" w:themeColor="text1"/>
              </w:rPr>
              <w:t>7.30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8.00</w:t>
            </w: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r>
              <w:rPr>
                <w:color w:val="000000" w:themeColor="text1"/>
              </w:rPr>
              <w:t>Акафист</w:t>
            </w:r>
          </w:p>
          <w:p w:rsidR="00450116" w:rsidRDefault="00450116" w:rsidP="00450116">
            <w:r>
              <w:rPr>
                <w:color w:val="000000" w:themeColor="text1"/>
              </w:rPr>
              <w:t>Исповедь</w:t>
            </w:r>
          </w:p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Часы. Литургия.</w:t>
            </w:r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  <w:sz w:val="22"/>
                <w:szCs w:val="22"/>
              </w:rPr>
            </w:pPr>
            <w:r w:rsidRPr="004F2A9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46" w:type="dxa"/>
            <w:tcBorders>
              <w:bottom w:val="single" w:sz="4" w:space="0" w:color="000000"/>
            </w:tcBorders>
            <w:shd w:val="clear" w:color="auto" w:fill="auto"/>
          </w:tcPr>
          <w:p w:rsidR="00450116" w:rsidRPr="004F2A95" w:rsidRDefault="00450116" w:rsidP="00450116">
            <w:pPr>
              <w:rPr>
                <w:bCs/>
                <w:color w:val="000000" w:themeColor="text1"/>
              </w:rPr>
            </w:pPr>
            <w:r w:rsidRPr="004F2A95">
              <w:rPr>
                <w:color w:val="000000" w:themeColor="text1"/>
              </w:rPr>
              <w:t>Пн.</w:t>
            </w:r>
          </w:p>
          <w:p w:rsidR="00450116" w:rsidRPr="004F2A95" w:rsidRDefault="00450116" w:rsidP="00450116">
            <w:pPr>
              <w:rPr>
                <w:bCs/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r w:rsidRPr="004F2A95">
              <w:t xml:space="preserve">Мучеников, иже в Крите: </w:t>
            </w:r>
            <w:proofErr w:type="spellStart"/>
            <w:r w:rsidRPr="004F2A95">
              <w:t>Феоду́ла</w:t>
            </w:r>
            <w:proofErr w:type="spellEnd"/>
            <w:r w:rsidRPr="004F2A95">
              <w:t xml:space="preserve">, </w:t>
            </w:r>
            <w:proofErr w:type="spellStart"/>
            <w:r w:rsidRPr="004F2A95">
              <w:t>Саторни́на</w:t>
            </w:r>
            <w:proofErr w:type="spellEnd"/>
            <w:r w:rsidRPr="004F2A95">
              <w:t xml:space="preserve">, </w:t>
            </w:r>
            <w:proofErr w:type="spellStart"/>
            <w:r w:rsidRPr="004F2A95">
              <w:t>Евпо́ра</w:t>
            </w:r>
            <w:proofErr w:type="spellEnd"/>
            <w:r w:rsidRPr="004F2A95">
              <w:t xml:space="preserve">, </w:t>
            </w:r>
            <w:proofErr w:type="spellStart"/>
            <w:r w:rsidRPr="004F2A95">
              <w:t>Гела́сия</w:t>
            </w:r>
            <w:proofErr w:type="spellEnd"/>
            <w:r w:rsidRPr="004F2A95">
              <w:t xml:space="preserve">, </w:t>
            </w:r>
            <w:proofErr w:type="spellStart"/>
            <w:r w:rsidRPr="004F2A95">
              <w:t>Евникиа́на</w:t>
            </w:r>
            <w:proofErr w:type="spellEnd"/>
            <w:r w:rsidRPr="004F2A95">
              <w:t xml:space="preserve">, </w:t>
            </w:r>
            <w:proofErr w:type="spellStart"/>
            <w:r w:rsidRPr="004F2A95">
              <w:t>Зо́тика</w:t>
            </w:r>
            <w:proofErr w:type="spellEnd"/>
            <w:r w:rsidRPr="004F2A95">
              <w:t xml:space="preserve">, </w:t>
            </w:r>
            <w:proofErr w:type="spellStart"/>
            <w:r w:rsidRPr="004F2A95">
              <w:t>Помпи́я</w:t>
            </w:r>
            <w:proofErr w:type="spellEnd"/>
            <w:r w:rsidRPr="004F2A95">
              <w:t xml:space="preserve">, </w:t>
            </w:r>
            <w:proofErr w:type="spellStart"/>
            <w:r w:rsidRPr="004F2A95">
              <w:t>Агафо́пуса</w:t>
            </w:r>
            <w:proofErr w:type="spellEnd"/>
            <w:r w:rsidRPr="004F2A95">
              <w:t xml:space="preserve">, </w:t>
            </w:r>
            <w:proofErr w:type="spellStart"/>
            <w:r w:rsidRPr="004F2A95">
              <w:t>Васили́да</w:t>
            </w:r>
            <w:proofErr w:type="spellEnd"/>
            <w:r w:rsidRPr="004F2A95">
              <w:t xml:space="preserve"> и </w:t>
            </w:r>
            <w:proofErr w:type="spellStart"/>
            <w:r w:rsidRPr="004F2A95">
              <w:t>Еваре́ста</w:t>
            </w:r>
            <w:proofErr w:type="spellEnd"/>
            <w:r w:rsidRPr="004F2A95">
              <w:t xml:space="preserve"> (III)</w:t>
            </w:r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/>
        </w:tc>
        <w:tc>
          <w:tcPr>
            <w:tcW w:w="3977" w:type="dxa"/>
            <w:shd w:val="clear" w:color="auto" w:fill="auto"/>
          </w:tcPr>
          <w:p w:rsidR="00450116" w:rsidRDefault="00450116" w:rsidP="00450116"/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F2A9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bCs/>
                <w:color w:val="000000" w:themeColor="text1"/>
              </w:rPr>
            </w:pPr>
            <w:r w:rsidRPr="004F2A95">
              <w:rPr>
                <w:color w:val="000000" w:themeColor="text1"/>
              </w:rPr>
              <w:t>Вт.</w:t>
            </w:r>
          </w:p>
          <w:p w:rsidR="00450116" w:rsidRPr="004F2A95" w:rsidRDefault="00450116" w:rsidP="00450116">
            <w:pPr>
              <w:rPr>
                <w:bCs/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pPr>
              <w:rPr>
                <w:b/>
                <w:color w:val="000000" w:themeColor="text1"/>
              </w:rPr>
            </w:pPr>
            <w:proofErr w:type="spellStart"/>
            <w:r w:rsidRPr="004F2A95">
              <w:rPr>
                <w:b/>
                <w:color w:val="000000" w:themeColor="text1"/>
              </w:rPr>
              <w:t>Навечерие</w:t>
            </w:r>
            <w:proofErr w:type="spellEnd"/>
            <w:r w:rsidRPr="004F2A95">
              <w:rPr>
                <w:b/>
                <w:color w:val="000000" w:themeColor="text1"/>
              </w:rPr>
              <w:t xml:space="preserve"> Рождества Христова (Рождественский сочельник)</w:t>
            </w:r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r w:rsidRPr="004F2A95">
              <w:rPr>
                <w:color w:val="000000" w:themeColor="text1"/>
              </w:rPr>
              <w:t>7.00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16.00</w:t>
            </w: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Часы. Литургия.</w:t>
            </w:r>
          </w:p>
          <w:p w:rsidR="00450116" w:rsidRDefault="00450116" w:rsidP="00450116"/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Всенощное бдение</w:t>
            </w:r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F2A95">
              <w:rPr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b/>
                <w:color w:val="FF0000"/>
              </w:rPr>
            </w:pPr>
            <w:r w:rsidRPr="004F2A95">
              <w:rPr>
                <w:b/>
                <w:color w:val="FF0000"/>
              </w:rPr>
              <w:t>Ср.</w:t>
            </w:r>
          </w:p>
          <w:p w:rsidR="00450116" w:rsidRPr="004F2A95" w:rsidRDefault="00450116" w:rsidP="00450116">
            <w:pPr>
              <w:rPr>
                <w:b/>
                <w:color w:val="FF0000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pPr>
              <w:rPr>
                <w:color w:val="000000" w:themeColor="text1"/>
              </w:rPr>
            </w:pPr>
            <w:hyperlink r:id="rId8" w:anchor="table" w:tgtFrame="_self" w:history="1">
              <w:r>
                <w:rPr>
                  <w:rStyle w:val="af1"/>
                  <w:rFonts w:eastAsia="Arial"/>
                  <w:b/>
                  <w:bCs/>
                  <w:caps/>
                  <w:color w:val="FF0000"/>
                  <w:sz w:val="23"/>
                  <w:szCs w:val="23"/>
                  <w:shd w:val="clear" w:color="auto" w:fill="FFFFFF"/>
                </w:rPr>
                <w:t> </w:t>
              </w:r>
            </w:hyperlink>
            <w:hyperlink r:id="rId9" w:history="1">
              <w:r>
                <w:rPr>
                  <w:rStyle w:val="af1"/>
                  <w:rFonts w:eastAsia="Arial"/>
                  <w:b/>
                  <w:bCs/>
                  <w:caps/>
                  <w:color w:val="FF0000"/>
                  <w:sz w:val="23"/>
                  <w:szCs w:val="23"/>
                  <w:shd w:val="clear" w:color="auto" w:fill="FFFFFF"/>
                </w:rPr>
                <w:t>Рождество Господа Бога и Спаса нашего Иисуса Христа</w:t>
              </w:r>
            </w:hyperlink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23.40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00.00</w:t>
            </w: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Часы</w:t>
            </w:r>
          </w:p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Литургия</w:t>
            </w:r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F2A95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Чт.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r w:rsidRPr="004F2A95">
              <w:t>Собор Пресвятой Богородицы</w:t>
            </w:r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/>
        </w:tc>
        <w:tc>
          <w:tcPr>
            <w:tcW w:w="3977" w:type="dxa"/>
            <w:shd w:val="clear" w:color="auto" w:fill="auto"/>
          </w:tcPr>
          <w:p w:rsidR="00450116" w:rsidRDefault="00450116" w:rsidP="00450116"/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Cs/>
                <w:color w:val="000000" w:themeColor="text1"/>
              </w:rPr>
            </w:pPr>
            <w:r w:rsidRPr="004F2A95">
              <w:rPr>
                <w:bCs/>
                <w:color w:val="000000" w:themeColor="text1"/>
              </w:rPr>
              <w:t>9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Пт.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 xml:space="preserve">Ап. от 70-ти </w:t>
            </w:r>
            <w:proofErr w:type="spellStart"/>
            <w:r w:rsidRPr="004F2A95">
              <w:rPr>
                <w:color w:val="000000" w:themeColor="text1"/>
              </w:rPr>
              <w:t>первомч</w:t>
            </w:r>
            <w:proofErr w:type="spellEnd"/>
            <w:r w:rsidRPr="004F2A95">
              <w:rPr>
                <w:color w:val="000000" w:themeColor="text1"/>
              </w:rPr>
              <w:t xml:space="preserve">. и </w:t>
            </w:r>
            <w:proofErr w:type="spellStart"/>
            <w:r w:rsidRPr="004F2A95">
              <w:rPr>
                <w:color w:val="000000" w:themeColor="text1"/>
              </w:rPr>
              <w:t>архидиа́кона</w:t>
            </w:r>
            <w:proofErr w:type="spellEnd"/>
            <w:r w:rsidRPr="004F2A95">
              <w:rPr>
                <w:color w:val="000000" w:themeColor="text1"/>
              </w:rPr>
              <w:t xml:space="preserve"> </w:t>
            </w:r>
            <w:proofErr w:type="spellStart"/>
            <w:r w:rsidRPr="004F2A95">
              <w:rPr>
                <w:color w:val="000000" w:themeColor="text1"/>
              </w:rPr>
              <w:t>Стефа́на</w:t>
            </w:r>
            <w:proofErr w:type="spellEnd"/>
            <w:r w:rsidRPr="004F2A95">
              <w:rPr>
                <w:color w:val="000000" w:themeColor="text1"/>
              </w:rPr>
              <w:t xml:space="preserve"> (34)</w:t>
            </w:r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/>
        </w:tc>
        <w:tc>
          <w:tcPr>
            <w:tcW w:w="3977" w:type="dxa"/>
            <w:shd w:val="clear" w:color="auto" w:fill="auto"/>
          </w:tcPr>
          <w:p w:rsidR="00450116" w:rsidRDefault="00450116" w:rsidP="00450116"/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/>
                <w:color w:val="FF0000"/>
                <w:sz w:val="22"/>
                <w:szCs w:val="22"/>
              </w:rPr>
            </w:pPr>
            <w:r w:rsidRPr="004F2A95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b/>
                <w:bCs/>
                <w:color w:val="FF0000"/>
              </w:rPr>
            </w:pPr>
            <w:r w:rsidRPr="004F2A95">
              <w:rPr>
                <w:b/>
                <w:bCs/>
                <w:color w:val="FF0000"/>
              </w:rPr>
              <w:t>Сб.</w:t>
            </w:r>
          </w:p>
          <w:p w:rsidR="00450116" w:rsidRPr="004F2A95" w:rsidRDefault="00450116" w:rsidP="00450116">
            <w:pPr>
              <w:rPr>
                <w:b/>
                <w:bCs/>
                <w:color w:val="FF0000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r w:rsidRPr="004F2A95">
              <w:t>Суббота по Рождестве Христовом</w:t>
            </w:r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r w:rsidRPr="004F2A95">
              <w:rPr>
                <w:color w:val="000000" w:themeColor="text1"/>
              </w:rPr>
              <w:t>7.45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8.00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16.00</w:t>
            </w: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Исповедь/Акафист</w:t>
            </w:r>
          </w:p>
          <w:p w:rsidR="00450116" w:rsidRDefault="00450116" w:rsidP="00450116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Часы. </w:t>
            </w:r>
            <w:proofErr w:type="spellStart"/>
            <w:r>
              <w:rPr>
                <w:color w:val="000000" w:themeColor="text1"/>
              </w:rPr>
              <w:t>Литургия</w:t>
            </w:r>
            <w:r>
              <w:rPr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Рыбино</w:t>
            </w:r>
            <w:proofErr w:type="spellEnd"/>
          </w:p>
          <w:p w:rsidR="00450116" w:rsidRDefault="00450116" w:rsidP="00450116"/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Всенощное бдение</w:t>
            </w:r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/>
                <w:color w:val="FF0000"/>
                <w:sz w:val="22"/>
                <w:szCs w:val="22"/>
              </w:rPr>
            </w:pPr>
            <w:r w:rsidRPr="004F2A95">
              <w:rPr>
                <w:b/>
                <w:color w:val="FF0000"/>
                <w:sz w:val="22"/>
                <w:szCs w:val="22"/>
              </w:rPr>
              <w:t>11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b/>
                <w:bCs/>
                <w:color w:val="FF0000"/>
              </w:rPr>
            </w:pPr>
            <w:r w:rsidRPr="004F2A95">
              <w:rPr>
                <w:b/>
                <w:bCs/>
                <w:color w:val="FF0000"/>
              </w:rPr>
              <w:t>Вс.</w:t>
            </w:r>
          </w:p>
          <w:p w:rsidR="00450116" w:rsidRPr="004F2A95" w:rsidRDefault="00450116" w:rsidP="00450116">
            <w:pPr>
              <w:rPr>
                <w:b/>
                <w:bCs/>
                <w:color w:val="FF0000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pPr>
              <w:rPr>
                <w:color w:val="FF0000"/>
              </w:rPr>
            </w:pPr>
            <w:r w:rsidRPr="004F2A95">
              <w:rPr>
                <w:color w:val="FF0000"/>
              </w:rPr>
              <w:t>Неделя 31-я по Пятидесятнице, по Рождестве Христовом</w:t>
            </w:r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r w:rsidRPr="004F2A95">
              <w:rPr>
                <w:color w:val="000000" w:themeColor="text1"/>
              </w:rPr>
              <w:t>7.20</w:t>
            </w:r>
          </w:p>
          <w:p w:rsidR="00450116" w:rsidRPr="004F2A95" w:rsidRDefault="00450116" w:rsidP="00450116">
            <w:r w:rsidRPr="004F2A95">
              <w:rPr>
                <w:color w:val="000000" w:themeColor="text1"/>
              </w:rPr>
              <w:t>7.30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8.00</w:t>
            </w: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r>
              <w:rPr>
                <w:color w:val="000000" w:themeColor="text1"/>
              </w:rPr>
              <w:t>Акафист</w:t>
            </w:r>
          </w:p>
          <w:p w:rsidR="00450116" w:rsidRDefault="00450116" w:rsidP="00450116">
            <w:r>
              <w:rPr>
                <w:color w:val="000000" w:themeColor="text1"/>
              </w:rPr>
              <w:t>Исповедь</w:t>
            </w:r>
          </w:p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Часы. Литургия.</w:t>
            </w:r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  <w:sz w:val="22"/>
                <w:szCs w:val="22"/>
              </w:rPr>
            </w:pPr>
            <w:r w:rsidRPr="004F2A95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46" w:type="dxa"/>
            <w:tcBorders>
              <w:bottom w:val="single" w:sz="4" w:space="0" w:color="000000"/>
            </w:tcBorders>
            <w:shd w:val="clear" w:color="auto" w:fill="auto"/>
          </w:tcPr>
          <w:p w:rsidR="00450116" w:rsidRPr="004F2A95" w:rsidRDefault="00450116" w:rsidP="00450116">
            <w:pPr>
              <w:rPr>
                <w:bCs/>
                <w:color w:val="000000" w:themeColor="text1"/>
              </w:rPr>
            </w:pPr>
            <w:r w:rsidRPr="004F2A95">
              <w:rPr>
                <w:color w:val="000000" w:themeColor="text1"/>
              </w:rPr>
              <w:t>Пн.</w:t>
            </w:r>
          </w:p>
          <w:p w:rsidR="00450116" w:rsidRPr="004F2A95" w:rsidRDefault="00450116" w:rsidP="00450116">
            <w:pPr>
              <w:rPr>
                <w:bCs/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proofErr w:type="spellStart"/>
            <w:r w:rsidRPr="004F2A95">
              <w:t>свт</w:t>
            </w:r>
            <w:proofErr w:type="spellEnd"/>
            <w:r w:rsidRPr="004F2A95">
              <w:t xml:space="preserve">. </w:t>
            </w:r>
            <w:proofErr w:type="spellStart"/>
            <w:r w:rsidRPr="004F2A95">
              <w:t>Макария</w:t>
            </w:r>
            <w:proofErr w:type="spellEnd"/>
            <w:r w:rsidRPr="004F2A95">
              <w:t>, митрополита Московского (1563)</w:t>
            </w:r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/>
        </w:tc>
        <w:tc>
          <w:tcPr>
            <w:tcW w:w="3977" w:type="dxa"/>
            <w:shd w:val="clear" w:color="auto" w:fill="auto"/>
          </w:tcPr>
          <w:p w:rsidR="00450116" w:rsidRDefault="00450116" w:rsidP="00450116"/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F2A95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bCs/>
                <w:color w:val="000000" w:themeColor="text1"/>
              </w:rPr>
            </w:pPr>
            <w:r w:rsidRPr="004F2A95">
              <w:rPr>
                <w:color w:val="000000" w:themeColor="text1"/>
              </w:rPr>
              <w:t>Вт.</w:t>
            </w:r>
          </w:p>
          <w:p w:rsidR="00450116" w:rsidRPr="004F2A95" w:rsidRDefault="00450116" w:rsidP="00450116">
            <w:pPr>
              <w:rPr>
                <w:bCs/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pPr>
              <w:rPr>
                <w:b/>
              </w:rPr>
            </w:pPr>
            <w:r w:rsidRPr="004F2A95">
              <w:rPr>
                <w:b/>
              </w:rPr>
              <w:t>Отдание праздника Рождества Христова</w:t>
            </w:r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</w:rPr>
            </w:pP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pPr>
              <w:rPr>
                <w:b/>
                <w:bCs/>
                <w:color w:val="000000" w:themeColor="text1"/>
              </w:rPr>
            </w:pPr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F2A95">
              <w:rPr>
                <w:bCs/>
                <w:color w:val="000000" w:themeColor="text1"/>
                <w:sz w:val="22"/>
                <w:szCs w:val="22"/>
              </w:rPr>
              <w:lastRenderedPageBreak/>
              <w:t>14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Ср.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pPr>
              <w:rPr>
                <w:color w:val="000000" w:themeColor="text1"/>
              </w:rPr>
            </w:pPr>
            <w:hyperlink r:id="rId10" w:history="1">
              <w:r>
                <w:rPr>
                  <w:rStyle w:val="af1"/>
                  <w:rFonts w:eastAsia="Arial"/>
                  <w:b/>
                  <w:bCs/>
                  <w:caps/>
                  <w:color w:val="AB343A"/>
                  <w:sz w:val="23"/>
                  <w:szCs w:val="23"/>
                  <w:shd w:val="clear" w:color="auto" w:fill="FFFFFF"/>
                </w:rPr>
                <w:t>По пло́ти обре́зание Господа Бога и Спасителя нашего Иисуса Христа</w:t>
              </w:r>
            </w:hyperlink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7.00</w:t>
            </w: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Утреня.Часы.Литургия</w:t>
            </w:r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F2A95">
              <w:rPr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Чт.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r w:rsidRPr="004F2A95">
              <w:t xml:space="preserve">Преставление (1833), второе </w:t>
            </w:r>
            <w:proofErr w:type="spellStart"/>
            <w:r w:rsidRPr="004F2A95">
              <w:t>обре́тение</w:t>
            </w:r>
            <w:proofErr w:type="spellEnd"/>
            <w:r w:rsidRPr="004F2A95">
              <w:t xml:space="preserve"> мощей (1991) </w:t>
            </w:r>
            <w:proofErr w:type="spellStart"/>
            <w:r w:rsidRPr="004F2A95">
              <w:t>прп</w:t>
            </w:r>
            <w:proofErr w:type="spellEnd"/>
            <w:r w:rsidRPr="004F2A95">
              <w:t xml:space="preserve">. </w:t>
            </w:r>
            <w:proofErr w:type="spellStart"/>
            <w:r w:rsidRPr="004F2A95">
              <w:t>Серафи́ма</w:t>
            </w:r>
            <w:proofErr w:type="spellEnd"/>
            <w:r w:rsidRPr="004F2A95">
              <w:t xml:space="preserve"> Саровского, чудотворца</w:t>
            </w:r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7.00</w:t>
            </w: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Утреня.Часы.Литургия</w:t>
            </w:r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F2A95">
              <w:rPr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Пт.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Часы </w:t>
            </w:r>
            <w:proofErr w:type="spellStart"/>
            <w:r>
              <w:rPr>
                <w:color w:val="000000" w:themeColor="text1"/>
              </w:rPr>
              <w:t>навечерья</w:t>
            </w:r>
            <w:proofErr w:type="spellEnd"/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r w:rsidRPr="004F2A95">
              <w:t>8.00</w:t>
            </w: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r>
              <w:t>Царские часы</w:t>
            </w:r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/>
                <w:color w:val="FF0000"/>
              </w:rPr>
            </w:pPr>
            <w:r w:rsidRPr="004F2A95">
              <w:rPr>
                <w:b/>
                <w:color w:val="FF0000"/>
              </w:rPr>
              <w:t>17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b/>
                <w:bCs/>
                <w:color w:val="FF0000"/>
              </w:rPr>
            </w:pPr>
            <w:r w:rsidRPr="004F2A95">
              <w:rPr>
                <w:b/>
                <w:bCs/>
                <w:color w:val="FF0000"/>
              </w:rPr>
              <w:t>Сб.</w:t>
            </w:r>
          </w:p>
          <w:p w:rsidR="00450116" w:rsidRPr="004F2A95" w:rsidRDefault="00450116" w:rsidP="00450116">
            <w:pPr>
              <w:rPr>
                <w:b/>
                <w:bCs/>
                <w:color w:val="FF0000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r w:rsidRPr="004F2A95">
              <w:t>Собор 70-ти апостолов</w:t>
            </w:r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r w:rsidRPr="004F2A95">
              <w:rPr>
                <w:color w:val="000000" w:themeColor="text1"/>
              </w:rPr>
              <w:t>7.45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8.00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16.00</w:t>
            </w: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Исповедь/Акафист</w:t>
            </w:r>
          </w:p>
          <w:p w:rsidR="00450116" w:rsidRDefault="00450116" w:rsidP="00450116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Часы. </w:t>
            </w:r>
            <w:proofErr w:type="spellStart"/>
            <w:r>
              <w:rPr>
                <w:color w:val="000000" w:themeColor="text1"/>
              </w:rPr>
              <w:t>Литургия.</w:t>
            </w:r>
            <w:r>
              <w:rPr>
                <w:b/>
                <w:bCs/>
                <w:color w:val="000000" w:themeColor="text1"/>
              </w:rPr>
              <w:t>Рыбино</w:t>
            </w:r>
            <w:proofErr w:type="spellEnd"/>
          </w:p>
          <w:p w:rsidR="00450116" w:rsidRDefault="00450116" w:rsidP="00450116"/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Всенощное бдение</w:t>
            </w:r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/>
                <w:color w:val="FF0000"/>
                <w:sz w:val="22"/>
                <w:szCs w:val="22"/>
              </w:rPr>
            </w:pPr>
            <w:r w:rsidRPr="004F2A95">
              <w:rPr>
                <w:b/>
                <w:color w:val="FF0000"/>
                <w:sz w:val="22"/>
                <w:szCs w:val="22"/>
              </w:rPr>
              <w:t>18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b/>
                <w:bCs/>
                <w:color w:val="FF0000"/>
              </w:rPr>
            </w:pPr>
            <w:r w:rsidRPr="004F2A95">
              <w:rPr>
                <w:b/>
                <w:bCs/>
                <w:color w:val="FF0000"/>
              </w:rPr>
              <w:t>Вс.</w:t>
            </w:r>
          </w:p>
          <w:p w:rsidR="00450116" w:rsidRPr="004F2A95" w:rsidRDefault="00450116" w:rsidP="00450116">
            <w:pPr>
              <w:rPr>
                <w:b/>
                <w:bCs/>
                <w:color w:val="FF0000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Default="004F2A95" w:rsidP="00450116">
            <w:pPr>
              <w:rPr>
                <w:color w:val="FF0000"/>
              </w:rPr>
            </w:pPr>
            <w:r w:rsidRPr="004F2A95">
              <w:rPr>
                <w:color w:val="FF0000"/>
              </w:rPr>
              <w:t>Неделя 32-я по Пятидесятнице, пред Богоявлением</w:t>
            </w:r>
          </w:p>
          <w:p w:rsidR="004F2A95" w:rsidRDefault="004F2A95" w:rsidP="00450116">
            <w:pPr>
              <w:rPr>
                <w:color w:val="FF0000"/>
              </w:rPr>
            </w:pPr>
          </w:p>
          <w:p w:rsidR="004F2A95" w:rsidRPr="004F2A95" w:rsidRDefault="004F2A95" w:rsidP="00450116">
            <w:proofErr w:type="spellStart"/>
            <w:r w:rsidRPr="004F2A95">
              <w:t>Навечерие</w:t>
            </w:r>
            <w:proofErr w:type="spellEnd"/>
            <w:r w:rsidRPr="004F2A95">
              <w:t xml:space="preserve"> Богоявления (Крещенский сочельник)</w:t>
            </w:r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r w:rsidRPr="004F2A95">
              <w:rPr>
                <w:color w:val="000000" w:themeColor="text1"/>
              </w:rPr>
              <w:t>7.20</w:t>
            </w:r>
          </w:p>
          <w:p w:rsidR="00450116" w:rsidRPr="004F2A95" w:rsidRDefault="00450116" w:rsidP="00450116">
            <w:r w:rsidRPr="004F2A95">
              <w:rPr>
                <w:color w:val="000000" w:themeColor="text1"/>
              </w:rPr>
              <w:t>7.30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8.00</w:t>
            </w: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r>
              <w:rPr>
                <w:color w:val="000000" w:themeColor="text1"/>
              </w:rPr>
              <w:t>Акафист</w:t>
            </w:r>
          </w:p>
          <w:p w:rsidR="00450116" w:rsidRDefault="00450116" w:rsidP="00450116">
            <w:r>
              <w:rPr>
                <w:color w:val="000000" w:themeColor="text1"/>
              </w:rPr>
              <w:t>Исповедь</w:t>
            </w:r>
          </w:p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Часы. Литургия.</w:t>
            </w:r>
          </w:p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Сразу же по окончании вечерня с Великим Освящением воды</w:t>
            </w:r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/>
                <w:color w:val="FF0000"/>
                <w:sz w:val="22"/>
                <w:szCs w:val="22"/>
              </w:rPr>
            </w:pPr>
            <w:r w:rsidRPr="004F2A95">
              <w:rPr>
                <w:b/>
                <w:color w:val="FF0000"/>
                <w:sz w:val="22"/>
                <w:szCs w:val="22"/>
              </w:rPr>
              <w:t>19</w:t>
            </w:r>
          </w:p>
        </w:tc>
        <w:tc>
          <w:tcPr>
            <w:tcW w:w="746" w:type="dxa"/>
            <w:tcBorders>
              <w:bottom w:val="single" w:sz="4" w:space="0" w:color="000000"/>
            </w:tcBorders>
            <w:shd w:val="clear" w:color="auto" w:fill="auto"/>
          </w:tcPr>
          <w:p w:rsidR="00450116" w:rsidRPr="004F2A95" w:rsidRDefault="00450116" w:rsidP="00450116">
            <w:pPr>
              <w:rPr>
                <w:b/>
                <w:bCs/>
                <w:color w:val="FF0000"/>
              </w:rPr>
            </w:pPr>
            <w:r w:rsidRPr="004F2A95">
              <w:rPr>
                <w:b/>
                <w:color w:val="FF0000"/>
              </w:rPr>
              <w:t>Пн.</w:t>
            </w:r>
          </w:p>
          <w:p w:rsidR="00450116" w:rsidRPr="004F2A95" w:rsidRDefault="00450116" w:rsidP="00450116">
            <w:pPr>
              <w:rPr>
                <w:b/>
                <w:bCs/>
                <w:color w:val="FF0000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hyperlink r:id="rId11" w:history="1">
              <w:r>
                <w:rPr>
                  <w:rStyle w:val="af1"/>
                  <w:rFonts w:eastAsia="Arial"/>
                  <w:b/>
                  <w:bCs/>
                  <w:caps/>
                  <w:color w:val="FF0000"/>
                  <w:sz w:val="23"/>
                  <w:szCs w:val="23"/>
                  <w:shd w:val="clear" w:color="auto" w:fill="FFFFFF"/>
                </w:rPr>
                <w:t>Святое Богоявление. Крещение Господа Бога и Спаса нашего Иисуса Христа</w:t>
              </w:r>
            </w:hyperlink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r w:rsidRPr="004F2A95">
              <w:rPr>
                <w:color w:val="000000" w:themeColor="text1"/>
              </w:rPr>
              <w:t>7.20</w:t>
            </w:r>
          </w:p>
          <w:p w:rsidR="00450116" w:rsidRPr="004F2A95" w:rsidRDefault="00450116" w:rsidP="00450116">
            <w:r w:rsidRPr="004F2A95">
              <w:rPr>
                <w:color w:val="000000" w:themeColor="text1"/>
              </w:rPr>
              <w:t>7.30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8.00</w:t>
            </w: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r>
              <w:rPr>
                <w:color w:val="000000" w:themeColor="text1"/>
              </w:rPr>
              <w:t>Акафист</w:t>
            </w:r>
          </w:p>
          <w:p w:rsidR="00450116" w:rsidRDefault="00450116" w:rsidP="00450116">
            <w:r>
              <w:rPr>
                <w:color w:val="000000" w:themeColor="text1"/>
              </w:rPr>
              <w:t>Исповедь</w:t>
            </w:r>
          </w:p>
          <w:p w:rsidR="00450116" w:rsidRDefault="00450116" w:rsidP="004501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Часы. Литургия.</w:t>
            </w:r>
            <w:r>
              <w:rPr>
                <w:color w:val="000000" w:themeColor="text1"/>
              </w:rPr>
              <w:t xml:space="preserve"> чин Великого Освящения воды</w:t>
            </w:r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F2A95">
              <w:rPr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bCs/>
                <w:color w:val="000000" w:themeColor="text1"/>
              </w:rPr>
            </w:pPr>
            <w:r w:rsidRPr="004F2A95">
              <w:rPr>
                <w:color w:val="000000" w:themeColor="text1"/>
              </w:rPr>
              <w:t>Вт.</w:t>
            </w:r>
          </w:p>
          <w:p w:rsidR="00450116" w:rsidRPr="004F2A95" w:rsidRDefault="00450116" w:rsidP="00450116">
            <w:pPr>
              <w:rPr>
                <w:bCs/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r w:rsidRPr="004F2A95">
              <w:t xml:space="preserve">Собор Пророка, Предтечи и Крестителя Господня </w:t>
            </w:r>
            <w:proofErr w:type="spellStart"/>
            <w:r w:rsidRPr="004F2A95">
              <w:t>Иоа́нна</w:t>
            </w:r>
            <w:proofErr w:type="spellEnd"/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</w:rPr>
            </w:pP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pPr>
              <w:rPr>
                <w:b/>
                <w:bCs/>
                <w:color w:val="000000" w:themeColor="text1"/>
              </w:rPr>
            </w:pPr>
          </w:p>
        </w:tc>
      </w:tr>
      <w:tr w:rsidR="00450116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50116" w:rsidRPr="004F2A95" w:rsidRDefault="00450116" w:rsidP="004501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F2A95">
              <w:rPr>
                <w:bCs/>
                <w:color w:val="000000" w:themeColor="text1"/>
                <w:sz w:val="22"/>
                <w:szCs w:val="22"/>
              </w:rPr>
              <w:t>21</w:t>
            </w:r>
          </w:p>
          <w:p w:rsidR="00450116" w:rsidRPr="004F2A95" w:rsidRDefault="00450116" w:rsidP="004501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Ср.</w:t>
            </w:r>
          </w:p>
          <w:p w:rsidR="00450116" w:rsidRPr="004F2A95" w:rsidRDefault="00450116" w:rsidP="00450116">
            <w:pPr>
              <w:rPr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50116" w:rsidRPr="004F2A95" w:rsidRDefault="004F2A95" w:rsidP="00450116">
            <w:proofErr w:type="spellStart"/>
            <w:r w:rsidRPr="004F2A95">
              <w:t>Прп</w:t>
            </w:r>
            <w:proofErr w:type="spellEnd"/>
            <w:r w:rsidRPr="004F2A95">
              <w:t xml:space="preserve">. </w:t>
            </w:r>
            <w:proofErr w:type="spellStart"/>
            <w:r w:rsidRPr="004F2A95">
              <w:t>Гео́ргия</w:t>
            </w:r>
            <w:proofErr w:type="spellEnd"/>
            <w:r w:rsidRPr="004F2A95">
              <w:t xml:space="preserve"> </w:t>
            </w:r>
            <w:proofErr w:type="spellStart"/>
            <w:r w:rsidRPr="004F2A95">
              <w:t>Хозевита</w:t>
            </w:r>
            <w:proofErr w:type="spellEnd"/>
            <w:r w:rsidRPr="004F2A95">
              <w:t xml:space="preserve"> (VII)</w:t>
            </w:r>
          </w:p>
        </w:tc>
        <w:tc>
          <w:tcPr>
            <w:tcW w:w="853" w:type="dxa"/>
            <w:shd w:val="clear" w:color="auto" w:fill="auto"/>
          </w:tcPr>
          <w:p w:rsidR="00450116" w:rsidRPr="004F2A95" w:rsidRDefault="00450116" w:rsidP="00450116">
            <w:pPr>
              <w:rPr>
                <w:color w:val="000000" w:themeColor="text1"/>
              </w:rPr>
            </w:pPr>
          </w:p>
        </w:tc>
        <w:tc>
          <w:tcPr>
            <w:tcW w:w="3977" w:type="dxa"/>
            <w:shd w:val="clear" w:color="auto" w:fill="auto"/>
          </w:tcPr>
          <w:p w:rsidR="00450116" w:rsidRDefault="00450116" w:rsidP="00450116">
            <w:pPr>
              <w:rPr>
                <w:color w:val="000000" w:themeColor="text1"/>
              </w:rPr>
            </w:pPr>
          </w:p>
        </w:tc>
      </w:tr>
      <w:tr w:rsidR="004F2A95" w:rsidTr="00450116">
        <w:trPr>
          <w:trHeight w:val="1138"/>
        </w:trPr>
        <w:tc>
          <w:tcPr>
            <w:tcW w:w="514" w:type="dxa"/>
            <w:shd w:val="clear" w:color="auto" w:fill="auto"/>
          </w:tcPr>
          <w:p w:rsidR="004F2A95" w:rsidRPr="004F2A95" w:rsidRDefault="004F2A95" w:rsidP="004F2A9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F2A95">
              <w:rPr>
                <w:bCs/>
                <w:color w:val="000000" w:themeColor="text1"/>
                <w:sz w:val="22"/>
                <w:szCs w:val="22"/>
              </w:rPr>
              <w:t>22</w:t>
            </w:r>
          </w:p>
          <w:p w:rsidR="004F2A95" w:rsidRPr="004F2A95" w:rsidRDefault="004F2A95" w:rsidP="004F2A95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:rsidR="004F2A95" w:rsidRPr="004F2A95" w:rsidRDefault="004F2A95" w:rsidP="004F2A9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</w:tcPr>
          <w:p w:rsidR="004F2A95" w:rsidRPr="004F2A95" w:rsidRDefault="004F2A95" w:rsidP="004F2A95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Чт.</w:t>
            </w:r>
          </w:p>
          <w:p w:rsidR="004F2A95" w:rsidRPr="004F2A95" w:rsidRDefault="004F2A95" w:rsidP="004F2A95">
            <w:pPr>
              <w:rPr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F2A95" w:rsidRPr="004F2A95" w:rsidRDefault="004F2A95" w:rsidP="004F2A95">
            <w:proofErr w:type="spellStart"/>
            <w:r w:rsidRPr="004F2A95">
              <w:t>свт</w:t>
            </w:r>
            <w:proofErr w:type="spellEnd"/>
            <w:r w:rsidRPr="004F2A95">
              <w:t xml:space="preserve">. </w:t>
            </w:r>
            <w:proofErr w:type="spellStart"/>
            <w:r w:rsidRPr="004F2A95">
              <w:t>Фили́ппа</w:t>
            </w:r>
            <w:proofErr w:type="spellEnd"/>
            <w:r w:rsidRPr="004F2A95">
              <w:t>, митрополита Московского и всея Руси, чудотворца (1569)</w:t>
            </w:r>
          </w:p>
        </w:tc>
        <w:tc>
          <w:tcPr>
            <w:tcW w:w="853" w:type="dxa"/>
            <w:shd w:val="clear" w:color="auto" w:fill="auto"/>
          </w:tcPr>
          <w:p w:rsidR="004F2A95" w:rsidRPr="004F2A95" w:rsidRDefault="004F2A95" w:rsidP="004F2A95">
            <w:r w:rsidRPr="004F2A95">
              <w:rPr>
                <w:color w:val="000000" w:themeColor="text1"/>
              </w:rPr>
              <w:t>7.20</w:t>
            </w:r>
          </w:p>
          <w:p w:rsidR="004F2A95" w:rsidRPr="004F2A95" w:rsidRDefault="004F2A95" w:rsidP="004F2A95">
            <w:r w:rsidRPr="004F2A95">
              <w:rPr>
                <w:color w:val="000000" w:themeColor="text1"/>
              </w:rPr>
              <w:t>7.30</w:t>
            </w:r>
          </w:p>
          <w:p w:rsidR="004F2A95" w:rsidRPr="004F2A95" w:rsidRDefault="004F2A95" w:rsidP="004F2A95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8.00</w:t>
            </w:r>
          </w:p>
        </w:tc>
        <w:tc>
          <w:tcPr>
            <w:tcW w:w="3977" w:type="dxa"/>
            <w:shd w:val="clear" w:color="auto" w:fill="auto"/>
          </w:tcPr>
          <w:p w:rsidR="004F2A95" w:rsidRDefault="004F2A95" w:rsidP="004F2A95">
            <w:r>
              <w:rPr>
                <w:color w:val="000000" w:themeColor="text1"/>
              </w:rPr>
              <w:t>Акафист</w:t>
            </w:r>
          </w:p>
          <w:p w:rsidR="004F2A95" w:rsidRDefault="004F2A95" w:rsidP="004F2A95">
            <w:r>
              <w:rPr>
                <w:color w:val="000000" w:themeColor="text1"/>
              </w:rPr>
              <w:t>Исповедь</w:t>
            </w:r>
          </w:p>
          <w:p w:rsidR="004F2A95" w:rsidRDefault="004F2A95" w:rsidP="004F2A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Часы. Литургия.</w:t>
            </w:r>
          </w:p>
        </w:tc>
      </w:tr>
      <w:tr w:rsidR="004F2A95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F2A95" w:rsidRPr="004F2A95" w:rsidRDefault="004F2A95" w:rsidP="004F2A95">
            <w:pPr>
              <w:rPr>
                <w:bCs/>
                <w:color w:val="000000" w:themeColor="text1"/>
              </w:rPr>
            </w:pPr>
            <w:r w:rsidRPr="004F2A95">
              <w:rPr>
                <w:bCs/>
                <w:color w:val="000000" w:themeColor="text1"/>
              </w:rPr>
              <w:t>23</w:t>
            </w:r>
          </w:p>
        </w:tc>
        <w:tc>
          <w:tcPr>
            <w:tcW w:w="746" w:type="dxa"/>
            <w:shd w:val="clear" w:color="auto" w:fill="auto"/>
          </w:tcPr>
          <w:p w:rsidR="004F2A95" w:rsidRPr="004F2A95" w:rsidRDefault="004F2A95" w:rsidP="004F2A95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Пт.</w:t>
            </w:r>
          </w:p>
          <w:p w:rsidR="004F2A95" w:rsidRPr="004F2A95" w:rsidRDefault="004F2A95" w:rsidP="004F2A95">
            <w:pPr>
              <w:rPr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F2A95" w:rsidRPr="004F2A95" w:rsidRDefault="004F2A95" w:rsidP="004F2A95">
            <w:pPr>
              <w:rPr>
                <w:color w:val="000000" w:themeColor="text1"/>
              </w:rPr>
            </w:pPr>
            <w:proofErr w:type="spellStart"/>
            <w:r w:rsidRPr="004F2A95">
              <w:rPr>
                <w:color w:val="000000" w:themeColor="text1"/>
              </w:rPr>
              <w:t>свт</w:t>
            </w:r>
            <w:proofErr w:type="spellEnd"/>
            <w:r w:rsidRPr="004F2A95">
              <w:rPr>
                <w:color w:val="000000" w:themeColor="text1"/>
              </w:rPr>
              <w:t xml:space="preserve">. </w:t>
            </w:r>
            <w:proofErr w:type="spellStart"/>
            <w:r w:rsidRPr="004F2A95">
              <w:rPr>
                <w:color w:val="000000" w:themeColor="text1"/>
              </w:rPr>
              <w:t>Феофа́на</w:t>
            </w:r>
            <w:proofErr w:type="spellEnd"/>
            <w:r w:rsidRPr="004F2A95">
              <w:rPr>
                <w:color w:val="000000" w:themeColor="text1"/>
              </w:rPr>
              <w:t xml:space="preserve">, Затворника </w:t>
            </w:r>
            <w:proofErr w:type="spellStart"/>
            <w:r w:rsidRPr="004F2A95">
              <w:rPr>
                <w:color w:val="000000" w:themeColor="text1"/>
              </w:rPr>
              <w:t>Вышенского</w:t>
            </w:r>
            <w:proofErr w:type="spellEnd"/>
            <w:r w:rsidRPr="004F2A95">
              <w:rPr>
                <w:color w:val="000000" w:themeColor="text1"/>
              </w:rPr>
              <w:t xml:space="preserve"> (1894)</w:t>
            </w:r>
          </w:p>
        </w:tc>
        <w:tc>
          <w:tcPr>
            <w:tcW w:w="853" w:type="dxa"/>
            <w:shd w:val="clear" w:color="auto" w:fill="auto"/>
          </w:tcPr>
          <w:p w:rsidR="004F2A95" w:rsidRPr="004F2A95" w:rsidRDefault="004F2A95" w:rsidP="004F2A95"/>
        </w:tc>
        <w:tc>
          <w:tcPr>
            <w:tcW w:w="3977" w:type="dxa"/>
            <w:shd w:val="clear" w:color="auto" w:fill="auto"/>
          </w:tcPr>
          <w:p w:rsidR="004F2A95" w:rsidRDefault="004F2A95" w:rsidP="004F2A95"/>
        </w:tc>
      </w:tr>
      <w:tr w:rsidR="004F2A95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F2A95" w:rsidRPr="004F2A95" w:rsidRDefault="004F2A95" w:rsidP="004F2A95">
            <w:pPr>
              <w:rPr>
                <w:b/>
                <w:color w:val="FF0000"/>
                <w:sz w:val="22"/>
                <w:szCs w:val="22"/>
              </w:rPr>
            </w:pPr>
            <w:r w:rsidRPr="004F2A95">
              <w:rPr>
                <w:b/>
                <w:color w:val="FF0000"/>
                <w:sz w:val="22"/>
                <w:szCs w:val="22"/>
              </w:rPr>
              <w:t>24</w:t>
            </w:r>
          </w:p>
        </w:tc>
        <w:tc>
          <w:tcPr>
            <w:tcW w:w="746" w:type="dxa"/>
            <w:shd w:val="clear" w:color="auto" w:fill="auto"/>
          </w:tcPr>
          <w:p w:rsidR="004F2A95" w:rsidRPr="004F2A95" w:rsidRDefault="004F2A95" w:rsidP="004F2A95">
            <w:pPr>
              <w:rPr>
                <w:b/>
                <w:bCs/>
                <w:color w:val="FF0000"/>
              </w:rPr>
            </w:pPr>
            <w:r w:rsidRPr="004F2A95">
              <w:rPr>
                <w:b/>
                <w:bCs/>
                <w:color w:val="FF0000"/>
              </w:rPr>
              <w:t>Сб.</w:t>
            </w:r>
          </w:p>
          <w:p w:rsidR="004F2A95" w:rsidRPr="004F2A95" w:rsidRDefault="004F2A95" w:rsidP="004F2A95">
            <w:pPr>
              <w:rPr>
                <w:b/>
                <w:bCs/>
                <w:color w:val="FF0000"/>
              </w:rPr>
            </w:pPr>
          </w:p>
        </w:tc>
        <w:tc>
          <w:tcPr>
            <w:tcW w:w="4980" w:type="dxa"/>
            <w:shd w:val="clear" w:color="auto" w:fill="auto"/>
          </w:tcPr>
          <w:p w:rsidR="004F2A95" w:rsidRPr="004F2A95" w:rsidRDefault="004F2A95" w:rsidP="004F2A95">
            <w:proofErr w:type="spellStart"/>
            <w:r w:rsidRPr="004F2A95">
              <w:t>Прп</w:t>
            </w:r>
            <w:proofErr w:type="spellEnd"/>
            <w:r w:rsidRPr="004F2A95">
              <w:t xml:space="preserve">. </w:t>
            </w:r>
            <w:proofErr w:type="spellStart"/>
            <w:r w:rsidRPr="004F2A95">
              <w:t>Феодо́сия</w:t>
            </w:r>
            <w:proofErr w:type="spellEnd"/>
            <w:r w:rsidRPr="004F2A95">
              <w:t xml:space="preserve"> Великого, общих житий начальника (529)</w:t>
            </w:r>
          </w:p>
        </w:tc>
        <w:tc>
          <w:tcPr>
            <w:tcW w:w="853" w:type="dxa"/>
            <w:shd w:val="clear" w:color="auto" w:fill="auto"/>
          </w:tcPr>
          <w:p w:rsidR="004F2A95" w:rsidRPr="004F2A95" w:rsidRDefault="004F2A95" w:rsidP="004F2A95">
            <w:r w:rsidRPr="004F2A95">
              <w:rPr>
                <w:color w:val="000000" w:themeColor="text1"/>
              </w:rPr>
              <w:t>7.45</w:t>
            </w:r>
          </w:p>
          <w:p w:rsidR="004F2A95" w:rsidRPr="004F2A95" w:rsidRDefault="004F2A95" w:rsidP="004F2A95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8.00</w:t>
            </w:r>
          </w:p>
          <w:p w:rsidR="004F2A95" w:rsidRPr="004F2A95" w:rsidRDefault="004F2A95" w:rsidP="004F2A95">
            <w:pPr>
              <w:rPr>
                <w:color w:val="000000" w:themeColor="text1"/>
              </w:rPr>
            </w:pPr>
          </w:p>
          <w:p w:rsidR="004F2A95" w:rsidRPr="004F2A95" w:rsidRDefault="004F2A95" w:rsidP="004F2A95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16.00</w:t>
            </w:r>
          </w:p>
        </w:tc>
        <w:tc>
          <w:tcPr>
            <w:tcW w:w="3977" w:type="dxa"/>
            <w:shd w:val="clear" w:color="auto" w:fill="auto"/>
          </w:tcPr>
          <w:p w:rsidR="004F2A95" w:rsidRDefault="004F2A95" w:rsidP="004F2A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Исповедь/Акафист</w:t>
            </w:r>
          </w:p>
          <w:p w:rsidR="004F2A95" w:rsidRDefault="004F2A95" w:rsidP="004F2A95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Часы. </w:t>
            </w:r>
            <w:proofErr w:type="spellStart"/>
            <w:r>
              <w:rPr>
                <w:color w:val="000000" w:themeColor="text1"/>
              </w:rPr>
              <w:t>Литургия.</w:t>
            </w:r>
            <w:r>
              <w:rPr>
                <w:b/>
                <w:bCs/>
                <w:color w:val="000000" w:themeColor="text1"/>
              </w:rPr>
              <w:t>Рыбино</w:t>
            </w:r>
            <w:proofErr w:type="spellEnd"/>
          </w:p>
          <w:p w:rsidR="004F2A95" w:rsidRDefault="004F2A95" w:rsidP="004F2A95"/>
          <w:p w:rsidR="004F2A95" w:rsidRDefault="004F2A95" w:rsidP="004F2A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Всенощное бдение</w:t>
            </w:r>
          </w:p>
        </w:tc>
      </w:tr>
      <w:tr w:rsidR="004F2A95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F2A95" w:rsidRPr="004F2A95" w:rsidRDefault="004F2A95" w:rsidP="004F2A95">
            <w:pPr>
              <w:rPr>
                <w:b/>
                <w:color w:val="FF0000"/>
                <w:sz w:val="22"/>
                <w:szCs w:val="22"/>
              </w:rPr>
            </w:pPr>
            <w:r w:rsidRPr="004F2A95">
              <w:rPr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746" w:type="dxa"/>
            <w:shd w:val="clear" w:color="auto" w:fill="auto"/>
          </w:tcPr>
          <w:p w:rsidR="004F2A95" w:rsidRPr="004F2A95" w:rsidRDefault="004F2A95" w:rsidP="004F2A95">
            <w:pPr>
              <w:rPr>
                <w:b/>
                <w:bCs/>
                <w:color w:val="FF0000"/>
              </w:rPr>
            </w:pPr>
            <w:r w:rsidRPr="004F2A95">
              <w:rPr>
                <w:b/>
                <w:bCs/>
                <w:color w:val="FF0000"/>
              </w:rPr>
              <w:t>Вс.</w:t>
            </w:r>
          </w:p>
          <w:p w:rsidR="004F2A95" w:rsidRPr="004F2A95" w:rsidRDefault="004F2A95" w:rsidP="004F2A95">
            <w:pPr>
              <w:rPr>
                <w:b/>
                <w:bCs/>
                <w:color w:val="FF0000"/>
              </w:rPr>
            </w:pPr>
          </w:p>
        </w:tc>
        <w:tc>
          <w:tcPr>
            <w:tcW w:w="4980" w:type="dxa"/>
            <w:shd w:val="clear" w:color="auto" w:fill="auto"/>
          </w:tcPr>
          <w:p w:rsidR="004F2A95" w:rsidRPr="004F2A95" w:rsidRDefault="004F2A95" w:rsidP="004F2A95">
            <w:pPr>
              <w:rPr>
                <w:color w:val="FF0000"/>
              </w:rPr>
            </w:pPr>
            <w:r w:rsidRPr="004F2A95">
              <w:rPr>
                <w:color w:val="FF0000"/>
              </w:rPr>
              <w:t>Неделя 33-я по Пятидесятнице, по Богоявлении</w:t>
            </w:r>
          </w:p>
          <w:p w:rsidR="004F2A95" w:rsidRDefault="004F2A95" w:rsidP="004F2A95"/>
          <w:p w:rsidR="004F2A95" w:rsidRPr="004F2A95" w:rsidRDefault="004F2A95" w:rsidP="004F2A95">
            <w:proofErr w:type="spellStart"/>
            <w:r w:rsidRPr="004F2A95">
              <w:t>Мц</w:t>
            </w:r>
            <w:proofErr w:type="spellEnd"/>
            <w:r w:rsidRPr="004F2A95">
              <w:t xml:space="preserve">. </w:t>
            </w:r>
            <w:proofErr w:type="spellStart"/>
            <w:r w:rsidRPr="004F2A95">
              <w:t>Татиа́ны</w:t>
            </w:r>
            <w:proofErr w:type="spellEnd"/>
            <w:r w:rsidRPr="004F2A95">
              <w:t xml:space="preserve"> Римской, диаконисы, и с нею в Риме пострадавших (226–235)</w:t>
            </w:r>
          </w:p>
        </w:tc>
        <w:tc>
          <w:tcPr>
            <w:tcW w:w="853" w:type="dxa"/>
            <w:shd w:val="clear" w:color="auto" w:fill="auto"/>
          </w:tcPr>
          <w:p w:rsidR="004F2A95" w:rsidRPr="004F2A95" w:rsidRDefault="004F2A95" w:rsidP="004F2A95">
            <w:r w:rsidRPr="004F2A95">
              <w:rPr>
                <w:color w:val="000000" w:themeColor="text1"/>
              </w:rPr>
              <w:t>7.20</w:t>
            </w:r>
          </w:p>
          <w:p w:rsidR="004F2A95" w:rsidRPr="004F2A95" w:rsidRDefault="004F2A95" w:rsidP="004F2A95">
            <w:r w:rsidRPr="004F2A95">
              <w:rPr>
                <w:color w:val="000000" w:themeColor="text1"/>
              </w:rPr>
              <w:t>7.30</w:t>
            </w:r>
          </w:p>
          <w:p w:rsidR="004F2A95" w:rsidRPr="004F2A95" w:rsidRDefault="004F2A95" w:rsidP="004F2A95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8.00</w:t>
            </w:r>
          </w:p>
        </w:tc>
        <w:tc>
          <w:tcPr>
            <w:tcW w:w="3977" w:type="dxa"/>
            <w:shd w:val="clear" w:color="auto" w:fill="auto"/>
          </w:tcPr>
          <w:p w:rsidR="004F2A95" w:rsidRDefault="004F2A95" w:rsidP="004F2A95">
            <w:r>
              <w:rPr>
                <w:color w:val="000000" w:themeColor="text1"/>
              </w:rPr>
              <w:t>Акафист</w:t>
            </w:r>
          </w:p>
          <w:p w:rsidR="004F2A95" w:rsidRDefault="004F2A95" w:rsidP="004F2A95">
            <w:r>
              <w:rPr>
                <w:color w:val="000000" w:themeColor="text1"/>
              </w:rPr>
              <w:t>Исповедь</w:t>
            </w:r>
          </w:p>
          <w:p w:rsidR="004F2A95" w:rsidRDefault="004F2A95" w:rsidP="004F2A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Часы. Литургия.</w:t>
            </w:r>
          </w:p>
        </w:tc>
      </w:tr>
      <w:tr w:rsidR="004F2A95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F2A95" w:rsidRPr="004F2A95" w:rsidRDefault="004F2A95" w:rsidP="004F2A95">
            <w:pPr>
              <w:rPr>
                <w:color w:val="000000" w:themeColor="text1"/>
                <w:sz w:val="22"/>
                <w:szCs w:val="22"/>
              </w:rPr>
            </w:pPr>
            <w:r w:rsidRPr="004F2A95">
              <w:rPr>
                <w:color w:val="000000" w:themeColor="text1"/>
                <w:sz w:val="22"/>
                <w:szCs w:val="22"/>
              </w:rPr>
              <w:t>26</w:t>
            </w:r>
          </w:p>
          <w:p w:rsidR="004F2A95" w:rsidRPr="004F2A95" w:rsidRDefault="004F2A95" w:rsidP="004F2A95">
            <w:pPr>
              <w:rPr>
                <w:color w:val="000000" w:themeColor="text1"/>
                <w:sz w:val="22"/>
                <w:szCs w:val="22"/>
              </w:rPr>
            </w:pPr>
          </w:p>
          <w:p w:rsidR="004F2A95" w:rsidRPr="004F2A95" w:rsidRDefault="004F2A95" w:rsidP="004F2A9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6" w:type="dxa"/>
            <w:tcBorders>
              <w:bottom w:val="single" w:sz="4" w:space="0" w:color="000000"/>
            </w:tcBorders>
            <w:shd w:val="clear" w:color="auto" w:fill="auto"/>
          </w:tcPr>
          <w:p w:rsidR="004F2A95" w:rsidRPr="004F2A95" w:rsidRDefault="004F2A95" w:rsidP="004F2A95">
            <w:pPr>
              <w:rPr>
                <w:bCs/>
                <w:color w:val="000000" w:themeColor="text1"/>
              </w:rPr>
            </w:pPr>
            <w:r w:rsidRPr="004F2A95">
              <w:rPr>
                <w:color w:val="000000" w:themeColor="text1"/>
              </w:rPr>
              <w:t>Пн.</w:t>
            </w:r>
          </w:p>
          <w:p w:rsidR="004F2A95" w:rsidRPr="004F2A95" w:rsidRDefault="004F2A95" w:rsidP="004F2A95">
            <w:pPr>
              <w:rPr>
                <w:bCs/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F2A95" w:rsidRPr="004F2A95" w:rsidRDefault="004F2A95" w:rsidP="004F2A95">
            <w:proofErr w:type="spellStart"/>
            <w:r w:rsidRPr="004F2A95">
              <w:t>прп</w:t>
            </w:r>
            <w:proofErr w:type="spellEnd"/>
            <w:r w:rsidRPr="004F2A95">
              <w:t xml:space="preserve">. </w:t>
            </w:r>
            <w:proofErr w:type="spellStart"/>
            <w:r w:rsidRPr="004F2A95">
              <w:t>Ирина́рха</w:t>
            </w:r>
            <w:proofErr w:type="spellEnd"/>
            <w:r w:rsidRPr="004F2A95">
              <w:t>, затворника Ростовского (1616)</w:t>
            </w:r>
          </w:p>
        </w:tc>
        <w:tc>
          <w:tcPr>
            <w:tcW w:w="853" w:type="dxa"/>
            <w:shd w:val="clear" w:color="auto" w:fill="auto"/>
          </w:tcPr>
          <w:p w:rsidR="004F2A95" w:rsidRPr="004F2A95" w:rsidRDefault="004F2A95" w:rsidP="004F2A95"/>
        </w:tc>
        <w:tc>
          <w:tcPr>
            <w:tcW w:w="3977" w:type="dxa"/>
            <w:shd w:val="clear" w:color="auto" w:fill="auto"/>
          </w:tcPr>
          <w:p w:rsidR="004F2A95" w:rsidRDefault="004F2A95" w:rsidP="004F2A95"/>
        </w:tc>
      </w:tr>
      <w:tr w:rsidR="004F2A95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F2A95" w:rsidRPr="004F2A95" w:rsidRDefault="004F2A95" w:rsidP="004F2A9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F2A95">
              <w:rPr>
                <w:bCs/>
                <w:color w:val="000000" w:themeColor="text1"/>
                <w:sz w:val="22"/>
                <w:szCs w:val="22"/>
              </w:rPr>
              <w:t>27</w:t>
            </w:r>
          </w:p>
          <w:p w:rsidR="004F2A95" w:rsidRPr="004F2A95" w:rsidRDefault="004F2A95" w:rsidP="004F2A95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:rsidR="004F2A95" w:rsidRPr="004F2A95" w:rsidRDefault="004F2A95" w:rsidP="004F2A9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</w:tcPr>
          <w:p w:rsidR="004F2A95" w:rsidRPr="004F2A95" w:rsidRDefault="004F2A95" w:rsidP="004F2A95">
            <w:pPr>
              <w:rPr>
                <w:bCs/>
                <w:color w:val="000000" w:themeColor="text1"/>
              </w:rPr>
            </w:pPr>
            <w:r w:rsidRPr="004F2A95">
              <w:rPr>
                <w:color w:val="000000" w:themeColor="text1"/>
              </w:rPr>
              <w:t>Вт.</w:t>
            </w:r>
          </w:p>
          <w:p w:rsidR="004F2A95" w:rsidRPr="004F2A95" w:rsidRDefault="004F2A95" w:rsidP="004F2A95">
            <w:pPr>
              <w:rPr>
                <w:bCs/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F2A95" w:rsidRPr="004F2A95" w:rsidRDefault="004F2A95" w:rsidP="004F2A95">
            <w:proofErr w:type="spellStart"/>
            <w:r w:rsidRPr="004F2A95">
              <w:t>равноап</w:t>
            </w:r>
            <w:proofErr w:type="spellEnd"/>
            <w:r w:rsidRPr="004F2A95">
              <w:t>. Нины, просветительницы Грузии (335)</w:t>
            </w:r>
          </w:p>
        </w:tc>
        <w:tc>
          <w:tcPr>
            <w:tcW w:w="853" w:type="dxa"/>
            <w:shd w:val="clear" w:color="auto" w:fill="auto"/>
          </w:tcPr>
          <w:p w:rsidR="004F2A95" w:rsidRPr="004F2A95" w:rsidRDefault="004F2A95" w:rsidP="004F2A95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7.00</w:t>
            </w:r>
          </w:p>
        </w:tc>
        <w:tc>
          <w:tcPr>
            <w:tcW w:w="3977" w:type="dxa"/>
            <w:shd w:val="clear" w:color="auto" w:fill="auto"/>
          </w:tcPr>
          <w:p w:rsidR="004F2A95" w:rsidRDefault="004F2A95" w:rsidP="004F2A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Утреня.Часы.Литургия</w:t>
            </w:r>
          </w:p>
        </w:tc>
      </w:tr>
      <w:tr w:rsidR="004F2A95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F2A95" w:rsidRPr="004F2A95" w:rsidRDefault="004F2A95" w:rsidP="004F2A9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F2A95">
              <w:rPr>
                <w:bCs/>
                <w:color w:val="000000" w:themeColor="text1"/>
                <w:sz w:val="22"/>
                <w:szCs w:val="22"/>
              </w:rPr>
              <w:t>28</w:t>
            </w:r>
          </w:p>
          <w:p w:rsidR="004F2A95" w:rsidRPr="004F2A95" w:rsidRDefault="004F2A95" w:rsidP="004F2A9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</w:tcPr>
          <w:p w:rsidR="004F2A95" w:rsidRPr="004F2A95" w:rsidRDefault="004F2A95" w:rsidP="004F2A95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Ср.</w:t>
            </w:r>
          </w:p>
          <w:p w:rsidR="004F2A95" w:rsidRPr="004F2A95" w:rsidRDefault="004F2A95" w:rsidP="004F2A95">
            <w:pPr>
              <w:rPr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F2A95" w:rsidRPr="004F2A95" w:rsidRDefault="004F2A95" w:rsidP="004F2A95">
            <w:proofErr w:type="spellStart"/>
            <w:r w:rsidRPr="004F2A95">
              <w:t>Прпп</w:t>
            </w:r>
            <w:proofErr w:type="spellEnd"/>
            <w:r w:rsidRPr="004F2A95">
              <w:t xml:space="preserve">. Павла Фивейского (341) и </w:t>
            </w:r>
            <w:proofErr w:type="spellStart"/>
            <w:r w:rsidRPr="004F2A95">
              <w:t>Иоа́нна</w:t>
            </w:r>
            <w:proofErr w:type="spellEnd"/>
            <w:r w:rsidRPr="004F2A95">
              <w:t xml:space="preserve"> </w:t>
            </w:r>
            <w:proofErr w:type="spellStart"/>
            <w:r w:rsidRPr="004F2A95">
              <w:t>Кущника</w:t>
            </w:r>
            <w:proofErr w:type="spellEnd"/>
            <w:r w:rsidRPr="004F2A95">
              <w:t xml:space="preserve"> (V)</w:t>
            </w:r>
          </w:p>
        </w:tc>
        <w:tc>
          <w:tcPr>
            <w:tcW w:w="853" w:type="dxa"/>
            <w:shd w:val="clear" w:color="auto" w:fill="auto"/>
          </w:tcPr>
          <w:p w:rsidR="004F2A95" w:rsidRPr="004F2A95" w:rsidRDefault="004F2A95" w:rsidP="004F2A95">
            <w:pPr>
              <w:rPr>
                <w:color w:val="000000" w:themeColor="text1"/>
              </w:rPr>
            </w:pPr>
          </w:p>
        </w:tc>
        <w:tc>
          <w:tcPr>
            <w:tcW w:w="3977" w:type="dxa"/>
            <w:shd w:val="clear" w:color="auto" w:fill="auto"/>
          </w:tcPr>
          <w:p w:rsidR="004F2A95" w:rsidRDefault="004F2A95" w:rsidP="004F2A95">
            <w:pPr>
              <w:rPr>
                <w:color w:val="000000" w:themeColor="text1"/>
              </w:rPr>
            </w:pPr>
          </w:p>
        </w:tc>
      </w:tr>
      <w:tr w:rsidR="004F2A95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F2A95" w:rsidRPr="004F2A95" w:rsidRDefault="004F2A95" w:rsidP="004F2A9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F2A95">
              <w:rPr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746" w:type="dxa"/>
            <w:shd w:val="clear" w:color="auto" w:fill="auto"/>
          </w:tcPr>
          <w:p w:rsidR="004F2A95" w:rsidRPr="004F2A95" w:rsidRDefault="004F2A95" w:rsidP="004F2A95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Чт.</w:t>
            </w:r>
          </w:p>
          <w:p w:rsidR="004F2A95" w:rsidRPr="004F2A95" w:rsidRDefault="004F2A95" w:rsidP="004F2A95">
            <w:pPr>
              <w:rPr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F2A95" w:rsidRPr="004F2A95" w:rsidRDefault="004F2A95" w:rsidP="004F2A95">
            <w:r w:rsidRPr="004F2A95">
              <w:t xml:space="preserve">Поклонение </w:t>
            </w:r>
            <w:proofErr w:type="spellStart"/>
            <w:r w:rsidRPr="004F2A95">
              <w:t>честны́м</w:t>
            </w:r>
            <w:proofErr w:type="spellEnd"/>
            <w:r w:rsidRPr="004F2A95">
              <w:t xml:space="preserve"> веригам ап. Петра</w:t>
            </w:r>
          </w:p>
        </w:tc>
        <w:tc>
          <w:tcPr>
            <w:tcW w:w="853" w:type="dxa"/>
            <w:shd w:val="clear" w:color="auto" w:fill="auto"/>
          </w:tcPr>
          <w:p w:rsidR="004F2A95" w:rsidRPr="004F2A95" w:rsidRDefault="004F2A95" w:rsidP="004F2A95"/>
        </w:tc>
        <w:tc>
          <w:tcPr>
            <w:tcW w:w="3977" w:type="dxa"/>
            <w:shd w:val="clear" w:color="auto" w:fill="auto"/>
          </w:tcPr>
          <w:p w:rsidR="004F2A95" w:rsidRDefault="004F2A95" w:rsidP="004F2A95"/>
        </w:tc>
      </w:tr>
      <w:tr w:rsidR="004F2A95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F2A95" w:rsidRPr="004F2A95" w:rsidRDefault="004F2A95" w:rsidP="004F2A9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F2A95">
              <w:rPr>
                <w:bCs/>
                <w:color w:val="000000" w:themeColor="text1"/>
                <w:sz w:val="22"/>
                <w:szCs w:val="22"/>
              </w:rPr>
              <w:lastRenderedPageBreak/>
              <w:t>30</w:t>
            </w:r>
          </w:p>
        </w:tc>
        <w:tc>
          <w:tcPr>
            <w:tcW w:w="746" w:type="dxa"/>
            <w:shd w:val="clear" w:color="auto" w:fill="auto"/>
          </w:tcPr>
          <w:p w:rsidR="004F2A95" w:rsidRPr="004F2A95" w:rsidRDefault="004F2A95" w:rsidP="004F2A95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Пт.</w:t>
            </w:r>
          </w:p>
          <w:p w:rsidR="004F2A95" w:rsidRPr="004F2A95" w:rsidRDefault="004F2A95" w:rsidP="004F2A95">
            <w:pPr>
              <w:rPr>
                <w:color w:val="000000" w:themeColor="text1"/>
              </w:rPr>
            </w:pPr>
          </w:p>
        </w:tc>
        <w:tc>
          <w:tcPr>
            <w:tcW w:w="4980" w:type="dxa"/>
            <w:shd w:val="clear" w:color="auto" w:fill="auto"/>
          </w:tcPr>
          <w:p w:rsidR="004F2A95" w:rsidRPr="004F2A95" w:rsidRDefault="004F2A95" w:rsidP="004F2A95">
            <w:proofErr w:type="spellStart"/>
            <w:r w:rsidRPr="004F2A95">
              <w:t>Прп</w:t>
            </w:r>
            <w:proofErr w:type="spellEnd"/>
            <w:r w:rsidRPr="004F2A95">
              <w:t xml:space="preserve">. </w:t>
            </w:r>
            <w:proofErr w:type="spellStart"/>
            <w:r w:rsidRPr="004F2A95">
              <w:t>Анто́ния</w:t>
            </w:r>
            <w:proofErr w:type="spellEnd"/>
            <w:r w:rsidRPr="004F2A95">
              <w:t xml:space="preserve"> Великого (356)</w:t>
            </w:r>
          </w:p>
        </w:tc>
        <w:tc>
          <w:tcPr>
            <w:tcW w:w="853" w:type="dxa"/>
            <w:shd w:val="clear" w:color="auto" w:fill="auto"/>
          </w:tcPr>
          <w:p w:rsidR="004F2A95" w:rsidRPr="004F2A95" w:rsidRDefault="004F2A95" w:rsidP="004F2A95">
            <w:pPr>
              <w:rPr>
                <w:color w:val="000000" w:themeColor="text1"/>
              </w:rPr>
            </w:pPr>
          </w:p>
        </w:tc>
        <w:tc>
          <w:tcPr>
            <w:tcW w:w="3977" w:type="dxa"/>
            <w:shd w:val="clear" w:color="auto" w:fill="auto"/>
          </w:tcPr>
          <w:p w:rsidR="004F2A95" w:rsidRDefault="004F2A95" w:rsidP="004F2A95">
            <w:pPr>
              <w:rPr>
                <w:color w:val="000000" w:themeColor="text1"/>
              </w:rPr>
            </w:pPr>
          </w:p>
        </w:tc>
      </w:tr>
      <w:tr w:rsidR="004F2A95" w:rsidTr="00450116">
        <w:trPr>
          <w:trHeight w:val="646"/>
        </w:trPr>
        <w:tc>
          <w:tcPr>
            <w:tcW w:w="514" w:type="dxa"/>
            <w:shd w:val="clear" w:color="auto" w:fill="auto"/>
          </w:tcPr>
          <w:p w:rsidR="004F2A95" w:rsidRPr="004F2A95" w:rsidRDefault="004F2A95" w:rsidP="004F2A95">
            <w:pPr>
              <w:rPr>
                <w:b/>
                <w:color w:val="FF0000"/>
                <w:sz w:val="22"/>
              </w:rPr>
            </w:pPr>
            <w:r w:rsidRPr="004F2A95">
              <w:rPr>
                <w:b/>
                <w:color w:val="FF0000"/>
                <w:sz w:val="22"/>
              </w:rPr>
              <w:t>31</w:t>
            </w:r>
          </w:p>
        </w:tc>
        <w:tc>
          <w:tcPr>
            <w:tcW w:w="746" w:type="dxa"/>
            <w:shd w:val="clear" w:color="auto" w:fill="auto"/>
          </w:tcPr>
          <w:p w:rsidR="004F2A95" w:rsidRPr="004F2A95" w:rsidRDefault="004F2A95" w:rsidP="004F2A95">
            <w:pPr>
              <w:rPr>
                <w:b/>
                <w:bCs/>
                <w:color w:val="FF0000"/>
              </w:rPr>
            </w:pPr>
            <w:r w:rsidRPr="004F2A95">
              <w:rPr>
                <w:b/>
                <w:bCs/>
                <w:color w:val="FF0000"/>
              </w:rPr>
              <w:t>Сб.</w:t>
            </w:r>
          </w:p>
          <w:p w:rsidR="004F2A95" w:rsidRPr="004F2A95" w:rsidRDefault="004F2A95" w:rsidP="004F2A95">
            <w:pPr>
              <w:rPr>
                <w:b/>
                <w:bCs/>
                <w:color w:val="FF0000"/>
              </w:rPr>
            </w:pPr>
          </w:p>
        </w:tc>
        <w:tc>
          <w:tcPr>
            <w:tcW w:w="4980" w:type="dxa"/>
            <w:shd w:val="clear" w:color="auto" w:fill="auto"/>
          </w:tcPr>
          <w:p w:rsidR="004F2A95" w:rsidRPr="004F2A95" w:rsidRDefault="004F2A95" w:rsidP="004F2A95">
            <w:proofErr w:type="spellStart"/>
            <w:r w:rsidRPr="004F2A95">
              <w:t>прпп</w:t>
            </w:r>
            <w:proofErr w:type="spellEnd"/>
            <w:r w:rsidRPr="004F2A95">
              <w:t>. схимонаха Кирилла и схимонахини Марии (</w:t>
            </w:r>
            <w:proofErr w:type="spellStart"/>
            <w:r w:rsidRPr="004F2A95">
              <w:t>ок</w:t>
            </w:r>
            <w:proofErr w:type="spellEnd"/>
            <w:r w:rsidRPr="004F2A95">
              <w:t xml:space="preserve">. 1337), родителей </w:t>
            </w:r>
            <w:proofErr w:type="spellStart"/>
            <w:r w:rsidRPr="004F2A95">
              <w:t>прп</w:t>
            </w:r>
            <w:proofErr w:type="spellEnd"/>
            <w:r w:rsidRPr="004F2A95">
              <w:t>. Сергия Радонежского</w:t>
            </w:r>
          </w:p>
        </w:tc>
        <w:tc>
          <w:tcPr>
            <w:tcW w:w="853" w:type="dxa"/>
            <w:shd w:val="clear" w:color="auto" w:fill="auto"/>
          </w:tcPr>
          <w:p w:rsidR="004F2A95" w:rsidRPr="004F2A95" w:rsidRDefault="004F2A95" w:rsidP="004F2A95">
            <w:r w:rsidRPr="004F2A95">
              <w:rPr>
                <w:color w:val="000000" w:themeColor="text1"/>
              </w:rPr>
              <w:t>7.45</w:t>
            </w:r>
          </w:p>
          <w:p w:rsidR="004F2A95" w:rsidRPr="004F2A95" w:rsidRDefault="004F2A95" w:rsidP="004F2A95">
            <w:r w:rsidRPr="004F2A95">
              <w:rPr>
                <w:color w:val="000000" w:themeColor="text1"/>
              </w:rPr>
              <w:t>8.00</w:t>
            </w:r>
          </w:p>
          <w:p w:rsidR="004F2A95" w:rsidRPr="004F2A95" w:rsidRDefault="004F2A95" w:rsidP="004F2A95"/>
          <w:p w:rsidR="004F2A95" w:rsidRPr="004F2A95" w:rsidRDefault="004F2A95" w:rsidP="004F2A95">
            <w:pPr>
              <w:rPr>
                <w:color w:val="000000" w:themeColor="text1"/>
              </w:rPr>
            </w:pPr>
            <w:r w:rsidRPr="004F2A95">
              <w:rPr>
                <w:color w:val="000000" w:themeColor="text1"/>
              </w:rPr>
              <w:t>16.00</w:t>
            </w:r>
          </w:p>
        </w:tc>
        <w:tc>
          <w:tcPr>
            <w:tcW w:w="3977" w:type="dxa"/>
            <w:shd w:val="clear" w:color="auto" w:fill="auto"/>
          </w:tcPr>
          <w:p w:rsidR="004F2A95" w:rsidRDefault="004F2A95" w:rsidP="004F2A95">
            <w:r>
              <w:rPr>
                <w:color w:val="000000" w:themeColor="text1"/>
              </w:rPr>
              <w:t>Исповедь/Акафист</w:t>
            </w:r>
          </w:p>
          <w:p w:rsidR="004F2A95" w:rsidRDefault="004F2A95" w:rsidP="004F2A95">
            <w:r>
              <w:rPr>
                <w:color w:val="000000" w:themeColor="text1"/>
              </w:rPr>
              <w:t xml:space="preserve">Часы. </w:t>
            </w:r>
            <w:proofErr w:type="spellStart"/>
            <w:r>
              <w:rPr>
                <w:color w:val="000000" w:themeColor="text1"/>
              </w:rPr>
              <w:t>Литургия.Панихида.</w:t>
            </w:r>
            <w:r>
              <w:rPr>
                <w:b/>
                <w:bCs/>
                <w:color w:val="000000" w:themeColor="text1"/>
              </w:rPr>
              <w:t>Рыбино</w:t>
            </w:r>
            <w:proofErr w:type="spellEnd"/>
          </w:p>
          <w:p w:rsidR="004F2A95" w:rsidRDefault="004F2A95" w:rsidP="004F2A95"/>
          <w:p w:rsidR="004F2A95" w:rsidRDefault="004F2A95" w:rsidP="004F2A95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Всенощное бдение</w:t>
            </w:r>
          </w:p>
        </w:tc>
      </w:tr>
    </w:tbl>
    <w:p w:rsidR="000D63FD" w:rsidRDefault="000D63FD">
      <w:pPr>
        <w:rPr>
          <w:b/>
          <w:sz w:val="20"/>
          <w:szCs w:val="20"/>
        </w:rPr>
      </w:pPr>
      <w:bookmarkStart w:id="1" w:name="_GoBack"/>
      <w:bookmarkEnd w:id="1"/>
    </w:p>
    <w:sectPr w:rsidR="000D63FD">
      <w:footerReference w:type="even" r:id="rId12"/>
      <w:footerReference w:type="default" r:id="rId13"/>
      <w:pgSz w:w="11906" w:h="16838"/>
      <w:pgMar w:top="1418" w:right="567" w:bottom="567" w:left="567" w:header="709" w:footer="709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8F5" w:rsidRDefault="003128F5">
      <w:r>
        <w:separator/>
      </w:r>
    </w:p>
  </w:endnote>
  <w:endnote w:type="continuationSeparator" w:id="0">
    <w:p w:rsidR="003128F5" w:rsidRDefault="0031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FD" w:rsidRDefault="003128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D63FD" w:rsidRDefault="000D63F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FD" w:rsidRDefault="000D63F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8F5" w:rsidRDefault="003128F5">
      <w:r>
        <w:separator/>
      </w:r>
    </w:p>
  </w:footnote>
  <w:footnote w:type="continuationSeparator" w:id="0">
    <w:p w:rsidR="003128F5" w:rsidRDefault="00312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537"/>
    <w:multiLevelType w:val="hybridMultilevel"/>
    <w:tmpl w:val="65DC2516"/>
    <w:lvl w:ilvl="0" w:tplc="1CB821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0465A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0437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52BA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0A0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5482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C42B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44FC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62D5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D752F4"/>
    <w:multiLevelType w:val="hybridMultilevel"/>
    <w:tmpl w:val="31782636"/>
    <w:lvl w:ilvl="0" w:tplc="6434AD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F98C8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6CEC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2287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ACF5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1691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026B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985F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9269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2766191"/>
    <w:multiLevelType w:val="hybridMultilevel"/>
    <w:tmpl w:val="65468518"/>
    <w:lvl w:ilvl="0" w:tplc="7DC20B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E0099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02AE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3026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82B4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E275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8002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FA30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606A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B1110F2"/>
    <w:multiLevelType w:val="hybridMultilevel"/>
    <w:tmpl w:val="85F22398"/>
    <w:lvl w:ilvl="0" w:tplc="FCFAB6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2986E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5CCC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32E2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CA02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0254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1889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0EB3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2AB9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32616C9"/>
    <w:multiLevelType w:val="hybridMultilevel"/>
    <w:tmpl w:val="7E7843D0"/>
    <w:lvl w:ilvl="0" w:tplc="D946DF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74E9D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CC33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CA75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22A0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64A6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16AF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D21B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C067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8BF5457"/>
    <w:multiLevelType w:val="hybridMultilevel"/>
    <w:tmpl w:val="9C2272C0"/>
    <w:lvl w:ilvl="0" w:tplc="B65C94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FFAA5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86AF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62C6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763A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1A65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DC4B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5E0A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CABA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2C73C94"/>
    <w:multiLevelType w:val="hybridMultilevel"/>
    <w:tmpl w:val="9572AFA6"/>
    <w:lvl w:ilvl="0" w:tplc="124C42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BF624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00A8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B62C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70EB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8243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22C0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366D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10B9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3AC146D"/>
    <w:multiLevelType w:val="hybridMultilevel"/>
    <w:tmpl w:val="835E1C40"/>
    <w:lvl w:ilvl="0" w:tplc="11125F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018CD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E293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F42A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0E2E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2A91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0826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5B0B5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9E9A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5041675"/>
    <w:multiLevelType w:val="hybridMultilevel"/>
    <w:tmpl w:val="7CC6400C"/>
    <w:lvl w:ilvl="0" w:tplc="94A63B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0C0E0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B4EC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6C51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5EF9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7672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2C3F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E2F3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CC3D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8085212"/>
    <w:multiLevelType w:val="hybridMultilevel"/>
    <w:tmpl w:val="856E3D2C"/>
    <w:lvl w:ilvl="0" w:tplc="2C32FA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9045E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5229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EC2F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2012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86FF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6EC4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3C63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76E8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F8343F6"/>
    <w:multiLevelType w:val="hybridMultilevel"/>
    <w:tmpl w:val="0D84CF7E"/>
    <w:lvl w:ilvl="0" w:tplc="988A78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CEEF2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76B8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FE93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A899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AEAD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4CE8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B8C5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7AC1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63F29AE"/>
    <w:multiLevelType w:val="hybridMultilevel"/>
    <w:tmpl w:val="4F76D76C"/>
    <w:lvl w:ilvl="0" w:tplc="C12681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728A8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30E0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620D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5ABB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BC3D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460C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A08E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D83A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64D4DB1"/>
    <w:multiLevelType w:val="hybridMultilevel"/>
    <w:tmpl w:val="9A12095A"/>
    <w:lvl w:ilvl="0" w:tplc="16507A1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97076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10FA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6863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BE04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1C2C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8622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7AD7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14F0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6AA39B9"/>
    <w:multiLevelType w:val="hybridMultilevel"/>
    <w:tmpl w:val="3B1C267A"/>
    <w:lvl w:ilvl="0" w:tplc="9DB226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3CAAC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D4B1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CE4B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C66A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9C80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641A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ACDF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68D5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C9C07D6"/>
    <w:multiLevelType w:val="hybridMultilevel"/>
    <w:tmpl w:val="8034B730"/>
    <w:lvl w:ilvl="0" w:tplc="3EB896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C7C5D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44F4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A2B4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2C55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1204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F6D8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8ADD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AC72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E512101"/>
    <w:multiLevelType w:val="hybridMultilevel"/>
    <w:tmpl w:val="C68EA7AA"/>
    <w:lvl w:ilvl="0" w:tplc="BE44A912">
      <w:start w:val="1"/>
      <w:numFmt w:val="bullet"/>
      <w:lvlText w:val="●"/>
      <w:lvlJc w:val="left"/>
      <w:pPr>
        <w:ind w:left="720" w:hanging="360"/>
      </w:pPr>
    </w:lvl>
    <w:lvl w:ilvl="1" w:tplc="82C89F92">
      <w:start w:val="1"/>
      <w:numFmt w:val="bullet"/>
      <w:lvlText w:val="○"/>
      <w:lvlJc w:val="left"/>
      <w:pPr>
        <w:ind w:left="1440" w:hanging="360"/>
      </w:pPr>
    </w:lvl>
    <w:lvl w:ilvl="2" w:tplc="1FEC16E2">
      <w:start w:val="1"/>
      <w:numFmt w:val="bullet"/>
      <w:lvlText w:val="■"/>
      <w:lvlJc w:val="left"/>
      <w:pPr>
        <w:ind w:left="2160" w:hanging="360"/>
      </w:pPr>
    </w:lvl>
    <w:lvl w:ilvl="3" w:tplc="6532BE58">
      <w:start w:val="1"/>
      <w:numFmt w:val="bullet"/>
      <w:lvlText w:val="●"/>
      <w:lvlJc w:val="left"/>
      <w:pPr>
        <w:ind w:left="2880" w:hanging="360"/>
      </w:pPr>
    </w:lvl>
    <w:lvl w:ilvl="4" w:tplc="E7A2ADBC">
      <w:start w:val="1"/>
      <w:numFmt w:val="bullet"/>
      <w:lvlText w:val="○"/>
      <w:lvlJc w:val="left"/>
      <w:pPr>
        <w:ind w:left="3600" w:hanging="360"/>
      </w:pPr>
    </w:lvl>
    <w:lvl w:ilvl="5" w:tplc="712E9628">
      <w:start w:val="1"/>
      <w:numFmt w:val="bullet"/>
      <w:lvlText w:val="■"/>
      <w:lvlJc w:val="left"/>
      <w:pPr>
        <w:ind w:left="4320" w:hanging="360"/>
      </w:pPr>
    </w:lvl>
    <w:lvl w:ilvl="6" w:tplc="F60CC162">
      <w:start w:val="1"/>
      <w:numFmt w:val="bullet"/>
      <w:lvlText w:val="●"/>
      <w:lvlJc w:val="left"/>
      <w:pPr>
        <w:ind w:left="5040" w:hanging="360"/>
      </w:pPr>
    </w:lvl>
    <w:lvl w:ilvl="7" w:tplc="54B4FC00">
      <w:start w:val="1"/>
      <w:numFmt w:val="bullet"/>
      <w:lvlText w:val="○"/>
      <w:lvlJc w:val="left"/>
      <w:pPr>
        <w:ind w:left="5760" w:hanging="360"/>
      </w:pPr>
    </w:lvl>
    <w:lvl w:ilvl="8" w:tplc="56881D56">
      <w:start w:val="1"/>
      <w:numFmt w:val="bullet"/>
      <w:lvlText w:val="■"/>
      <w:lvlJc w:val="left"/>
      <w:pPr>
        <w:ind w:left="6480" w:hanging="360"/>
      </w:pPr>
    </w:lvl>
  </w:abstractNum>
  <w:abstractNum w:abstractNumId="16" w15:restartNumberingAfterBreak="0">
    <w:nsid w:val="63364801"/>
    <w:multiLevelType w:val="hybridMultilevel"/>
    <w:tmpl w:val="29E0D896"/>
    <w:lvl w:ilvl="0" w:tplc="851637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96C46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284E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74C5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926D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6239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10B6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5E97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084D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6BD2595"/>
    <w:multiLevelType w:val="hybridMultilevel"/>
    <w:tmpl w:val="DDCEAB28"/>
    <w:lvl w:ilvl="0" w:tplc="B18E3E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580A7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7669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0A66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1628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24A0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1C36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0028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EA6F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2B72C79"/>
    <w:multiLevelType w:val="hybridMultilevel"/>
    <w:tmpl w:val="D22A4A76"/>
    <w:lvl w:ilvl="0" w:tplc="21700D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898D6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0C8E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5A3E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7015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F448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6E76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8ADC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50AD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6F028AA"/>
    <w:multiLevelType w:val="hybridMultilevel"/>
    <w:tmpl w:val="878CA41C"/>
    <w:lvl w:ilvl="0" w:tplc="6CCADB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A5063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7C75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A495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7EEF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A215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6A53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3039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585B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87C0A83"/>
    <w:multiLevelType w:val="hybridMultilevel"/>
    <w:tmpl w:val="0FC0A92C"/>
    <w:lvl w:ilvl="0" w:tplc="8EB41B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A7A5F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F2E3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A4DC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F27A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9489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EC76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802A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E8F3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BC45EDD"/>
    <w:multiLevelType w:val="hybridMultilevel"/>
    <w:tmpl w:val="FB546A00"/>
    <w:lvl w:ilvl="0" w:tplc="F1CA83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A6AFB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5060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EC85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2AA2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AEAB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FED1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58E5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6C4F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2"/>
  </w:num>
  <w:num w:numId="5">
    <w:abstractNumId w:val="16"/>
  </w:num>
  <w:num w:numId="6">
    <w:abstractNumId w:val="11"/>
  </w:num>
  <w:num w:numId="7">
    <w:abstractNumId w:val="5"/>
  </w:num>
  <w:num w:numId="8">
    <w:abstractNumId w:val="6"/>
  </w:num>
  <w:num w:numId="9">
    <w:abstractNumId w:val="13"/>
  </w:num>
  <w:num w:numId="10">
    <w:abstractNumId w:val="19"/>
  </w:num>
  <w:num w:numId="11">
    <w:abstractNumId w:val="3"/>
  </w:num>
  <w:num w:numId="12">
    <w:abstractNumId w:val="21"/>
  </w:num>
  <w:num w:numId="13">
    <w:abstractNumId w:val="14"/>
  </w:num>
  <w:num w:numId="14">
    <w:abstractNumId w:val="4"/>
  </w:num>
  <w:num w:numId="15">
    <w:abstractNumId w:val="15"/>
  </w:num>
  <w:num w:numId="16">
    <w:abstractNumId w:val="18"/>
  </w:num>
  <w:num w:numId="17">
    <w:abstractNumId w:val="17"/>
  </w:num>
  <w:num w:numId="18">
    <w:abstractNumId w:val="20"/>
  </w:num>
  <w:num w:numId="19">
    <w:abstractNumId w:val="1"/>
  </w:num>
  <w:num w:numId="20">
    <w:abstractNumId w:val="0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FD"/>
    <w:rsid w:val="000D63FD"/>
    <w:rsid w:val="003128F5"/>
    <w:rsid w:val="00450116"/>
    <w:rsid w:val="004F2A95"/>
    <w:rsid w:val="005E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D11C"/>
  <w15:docId w15:val="{88E1E2C9-9E42-4674-A75A-7B041287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widowControl w:val="0"/>
      <w:shd w:val="clear" w:color="auto" w:fill="FFFFFF"/>
      <w:ind w:right="283" w:hanging="5"/>
      <w:outlineLvl w:val="0"/>
    </w:pPr>
    <w:rPr>
      <w:b/>
      <w:color w:val="000000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tex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1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3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4" w:themeTint="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  <w:shd w:val="clear" w:color="FFFFFF" w:themeColor="accent1" w:themeTint="00" w:fill="FFFFFF" w:themeFill="accent1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1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1" w:themeTint="00" w:fill="FFFFFF" w:themeFill="accent1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FFFFFF" w:themeColor="text1" w:themeTint="00" w:themeShade="00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b/>
        <w:color w:val="FFFFFF" w:themeColor="text1" w:themeTint="00" w:themeShade="00"/>
      </w:rPr>
    </w:tblStylePr>
    <w:tblStylePr w:type="firstCol">
      <w:rPr>
        <w:b/>
        <w:color w:val="FFFFFF" w:themeColor="text1" w:themeTint="00" w:themeShade="00"/>
      </w:rPr>
    </w:tblStylePr>
    <w:tblStylePr w:type="lastCol">
      <w:rPr>
        <w:b/>
        <w:color w:val="FFFFFF" w:themeColor="text1" w:themeTint="00" w:themeShade="0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FFFFFF" w:themeColor="accent1" w:themeTint="00" w:themeShade="00"/>
      </w:rPr>
      <w:tblPr/>
      <w:tcPr>
        <w:tcBorders>
          <w:bottom w:val="single" w:sz="12" w:space="0" w:color="FFFFFF" w:themeColor="accent1" w:themeTint="00"/>
        </w:tcBorders>
      </w:tcPr>
    </w:tblStylePr>
    <w:tblStylePr w:type="lastRow">
      <w:rPr>
        <w:b/>
        <w:color w:val="FFFFFF" w:themeColor="accent1" w:themeTint="00" w:themeShade="00"/>
      </w:rPr>
    </w:tblStylePr>
    <w:tblStylePr w:type="firstCol">
      <w:rPr>
        <w:b/>
        <w:color w:val="FFFFFF" w:themeColor="accent1" w:themeTint="00" w:themeShade="00"/>
      </w:rPr>
    </w:tblStylePr>
    <w:tblStylePr w:type="lastCol">
      <w:rPr>
        <w:b/>
        <w:color w:val="FFFFFF" w:themeColor="accent1" w:themeTint="00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000000" w:themeColor="accent5" w:themeShade="0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000000" w:themeColor="accent5" w:themeShade="00"/>
      </w:rPr>
    </w:tblStylePr>
    <w:tblStylePr w:type="firstCol">
      <w:rPr>
        <w:b/>
        <w:color w:val="000000" w:themeColor="accent5" w:themeShade="00"/>
      </w:rPr>
    </w:tblStylePr>
    <w:tblStylePr w:type="lastCol">
      <w:rPr>
        <w:b/>
        <w:color w:val="000000" w:themeColor="accent5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tex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1" w:themeTint="00" w:themeShade="0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FFFFFF" w:themeColor="accent1" w:themeTint="00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2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3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4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5" w:themeShade="0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5" w:themeShade="00"/>
        <w:sz w:val="22"/>
      </w:rPr>
      <w:tblPr/>
      <w:tcPr>
        <w:tcBorders>
          <w:top w:val="none" w:sz="4" w:space="0" w:color="000000"/>
          <w:left w:val="single" w:sz="4" w:space="0" w:color="FFFFFF" w:themeColor="accent5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000000" w:themeColor="accent5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6" w:themeShade="0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6" w:themeShade="00"/>
        <w:sz w:val="22"/>
      </w:rPr>
      <w:tblPr/>
      <w:tcPr>
        <w:tcBorders>
          <w:top w:val="none" w:sz="4" w:space="0" w:color="000000"/>
          <w:left w:val="single" w:sz="4" w:space="0" w:color="FFFFFF" w:themeColor="accent6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000000" w:themeColor="accent6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6" w:themeShade="00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tblPr/>
      <w:tcPr>
        <w:shd w:val="clear" w:color="FFFFFF" w:themeColor="accent6" w:themeTint="00" w:fill="FFFFFF" w:themeFill="accent6" w:themeFillTint="0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  <w:insideH w:val="single" w:sz="4" w:space="0" w:color="FFFFFF" w:themeColor="tex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bottom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1" w:themeTint="00"/>
          <w:left w:val="none" w:sz="4" w:space="0" w:color="000000"/>
          <w:bottom w:val="single" w:sz="4" w:space="0" w:color="FFFFFF" w:themeColor="accent1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00"/>
          <w:right w:val="single" w:sz="4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bottom w:val="single" w:sz="4" w:space="0" w:color="FFFFFF" w:themeColor="accent2" w:themeTint="0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3" w:themeTint="00"/>
          <w:right w:val="single" w:sz="4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bottom w:val="single" w:sz="4" w:space="0" w:color="FFFFFF" w:themeColor="accent3" w:themeTint="0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4" w:themeTint="00"/>
          <w:right w:val="single" w:sz="4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bottom w:val="single" w:sz="4" w:space="0" w:color="FFFFFF" w:themeColor="accent4" w:themeTint="0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00"/>
          <w:right w:val="single" w:sz="4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bottom w:val="single" w:sz="4" w:space="0" w:color="FFFFFF" w:themeColor="accent5" w:themeTint="0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00"/>
          <w:right w:val="single" w:sz="4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bottom w:val="single" w:sz="4" w:space="0" w:color="FFFFFF" w:themeColor="accent6" w:themeTint="0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FFFFFF" w:themeColor="text1" w:themeTint="00"/>
        <w:left w:val="single" w:sz="32" w:space="0" w:color="FFFFFF" w:themeColor="text1" w:themeTint="00"/>
        <w:bottom w:val="single" w:sz="32" w:space="0" w:color="FFFFFF" w:themeColor="text1" w:themeTint="00"/>
        <w:right w:val="single" w:sz="32" w:space="0" w:color="FFFFFF" w:themeColor="text1" w:themeTint="00"/>
      </w:tblBorders>
      <w:shd w:val="clear" w:color="FFFFFF" w:themeColor="text1" w:themeTint="00" w:fill="FFFFFF" w:themeFill="text1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text1" w:themeTint="00"/>
          <w:bottom w:val="single" w:sz="12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text1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text1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text1" w:themeTint="00" w:fill="FFFFFF" w:themeFill="text1" w:themeFillTint="0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FFFFF" w:themeColor="accent2" w:themeTint="00"/>
        <w:left w:val="single" w:sz="32" w:space="0" w:color="FFFFFF" w:themeColor="accent2" w:themeTint="00"/>
        <w:bottom w:val="single" w:sz="32" w:space="0" w:color="FFFFFF" w:themeColor="accent2" w:themeTint="00"/>
        <w:right w:val="single" w:sz="32" w:space="0" w:color="FFFFFF" w:themeColor="accent2" w:themeTint="00"/>
      </w:tblBorders>
      <w:shd w:val="clear" w:color="FFFFFF" w:themeColor="accent2" w:themeTint="00" w:fill="FFFFFF" w:themeFill="accent2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00"/>
          <w:bottom w:val="single" w:sz="12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00" w:fill="FFFFFF" w:themeFill="accent2" w:themeFillTint="00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FFFFFF" w:themeColor="accent3" w:themeTint="00"/>
        <w:left w:val="single" w:sz="32" w:space="0" w:color="FFFFFF" w:themeColor="accent3" w:themeTint="00"/>
        <w:bottom w:val="single" w:sz="32" w:space="0" w:color="FFFFFF" w:themeColor="accent3" w:themeTint="00"/>
        <w:right w:val="single" w:sz="32" w:space="0" w:color="FFFFFF" w:themeColor="accent3" w:themeTint="00"/>
      </w:tblBorders>
      <w:shd w:val="clear" w:color="FFFFFF" w:themeColor="accent3" w:themeTint="00" w:fill="FFFFFF" w:themeFill="accent3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3" w:themeTint="00"/>
          <w:bottom w:val="single" w:sz="12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3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3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3" w:themeTint="00" w:fill="FFFFFF" w:themeFill="accent3" w:themeFillTint="00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FFFF" w:themeColor="accent4" w:themeTint="00"/>
        <w:left w:val="single" w:sz="32" w:space="0" w:color="FFFFFF" w:themeColor="accent4" w:themeTint="00"/>
        <w:bottom w:val="single" w:sz="32" w:space="0" w:color="FFFFFF" w:themeColor="accent4" w:themeTint="00"/>
        <w:right w:val="single" w:sz="32" w:space="0" w:color="FFFFFF" w:themeColor="accent4" w:themeTint="00"/>
      </w:tblBorders>
      <w:shd w:val="clear" w:color="FFFFFF" w:themeColor="accent4" w:themeTint="00" w:fill="FFFFFF" w:themeFill="accent4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4" w:themeTint="00"/>
          <w:bottom w:val="single" w:sz="12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4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4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4" w:themeTint="00" w:fill="FFFFFF" w:themeFill="accent4" w:themeFillTint="00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FFFFFF" w:themeColor="accent5" w:themeTint="00"/>
        <w:left w:val="single" w:sz="32" w:space="0" w:color="FFFFFF" w:themeColor="accent5" w:themeTint="00"/>
        <w:bottom w:val="single" w:sz="32" w:space="0" w:color="FFFFFF" w:themeColor="accent5" w:themeTint="00"/>
        <w:right w:val="single" w:sz="32" w:space="0" w:color="FFFFFF" w:themeColor="accent5" w:themeTint="00"/>
      </w:tblBorders>
      <w:shd w:val="clear" w:color="FFFFFF" w:themeColor="accent5" w:themeTint="00" w:fill="FFFFFF" w:themeFill="accent5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5" w:themeTint="00"/>
          <w:bottom w:val="single" w:sz="12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5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5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5" w:themeTint="00" w:fill="FFFFFF" w:themeFill="accent5" w:themeFillTint="00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FFFFF" w:themeColor="accent6" w:themeTint="00"/>
        <w:left w:val="single" w:sz="32" w:space="0" w:color="FFFFFF" w:themeColor="accent6" w:themeTint="00"/>
        <w:bottom w:val="single" w:sz="32" w:space="0" w:color="FFFFFF" w:themeColor="accent6" w:themeTint="00"/>
        <w:right w:val="single" w:sz="32" w:space="0" w:color="FFFFFF" w:themeColor="accent6" w:themeTint="00"/>
      </w:tblBorders>
      <w:shd w:val="clear" w:color="FFFFFF" w:themeColor="accent6" w:themeTint="00" w:fill="FFFFFF" w:themeFill="accent6" w:themeFillTint="0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00"/>
          <w:bottom w:val="single" w:sz="12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0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0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00" w:fill="FFFFFF" w:themeFill="accent6" w:themeFillTint="0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FFFFFF" w:themeColor="text1" w:themeTint="0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FFFFFF" w:themeColor="text1" w:themeTint="0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000000" w:themeColor="accent1" w:themeShade="00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000000" w:themeColor="accent1" w:themeShade="0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000000" w:themeColor="accent1" w:themeShade="00"/>
      </w:rPr>
    </w:tblStylePr>
    <w:tblStylePr w:type="lastCol">
      <w:rPr>
        <w:b/>
        <w:color w:val="000000" w:themeColor="accent1" w:themeShade="00"/>
      </w:r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</w:tblBorders>
    </w:tblPr>
    <w:tblStylePr w:type="firstRow">
      <w:rPr>
        <w:b/>
        <w:color w:val="FFFFFF" w:themeColor="accent2" w:themeTint="00" w:themeShade="00"/>
      </w:rPr>
      <w:tblPr/>
      <w:tcPr>
        <w:tcBorders>
          <w:bottom w:val="single" w:sz="4" w:space="0" w:color="FFFFFF" w:themeColor="accent2" w:themeTint="00"/>
        </w:tcBorders>
      </w:tcPr>
    </w:tblStylePr>
    <w:tblStylePr w:type="lastRow">
      <w:rPr>
        <w:b/>
        <w:color w:val="FFFFFF" w:themeColor="accent2" w:themeTint="00" w:themeShade="00"/>
      </w:rPr>
      <w:tblPr/>
      <w:tcPr>
        <w:tcBorders>
          <w:top w:val="single" w:sz="4" w:space="0" w:color="FFFFFF" w:themeColor="accent2" w:themeTint="00"/>
        </w:tcBorders>
      </w:tcPr>
    </w:tblStylePr>
    <w:tblStylePr w:type="firstCol">
      <w:rPr>
        <w:b/>
        <w:color w:val="FFFFFF" w:themeColor="accent2" w:themeTint="00" w:themeShade="00"/>
      </w:rPr>
    </w:tblStylePr>
    <w:tblStylePr w:type="lastCol">
      <w:rPr>
        <w:b/>
        <w:color w:val="FFFFFF" w:themeColor="accent2" w:themeTint="00" w:themeShade="00"/>
      </w:r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</w:tblBorders>
    </w:tblPr>
    <w:tblStylePr w:type="firstRow">
      <w:rPr>
        <w:b/>
        <w:color w:val="FFFFFF" w:themeColor="accent3" w:themeTint="00" w:themeShade="00"/>
      </w:rPr>
      <w:tblPr/>
      <w:tcPr>
        <w:tcBorders>
          <w:bottom w:val="single" w:sz="4" w:space="0" w:color="FFFFFF" w:themeColor="accent3" w:themeTint="00"/>
        </w:tcBorders>
      </w:tcPr>
    </w:tblStylePr>
    <w:tblStylePr w:type="lastRow">
      <w:rPr>
        <w:b/>
        <w:color w:val="FFFFFF" w:themeColor="accent3" w:themeTint="00" w:themeShade="00"/>
      </w:rPr>
      <w:tblPr/>
      <w:tcPr>
        <w:tcBorders>
          <w:top w:val="single" w:sz="4" w:space="0" w:color="FFFFFF" w:themeColor="accent3" w:themeTint="00"/>
        </w:tcBorders>
      </w:tcPr>
    </w:tblStylePr>
    <w:tblStylePr w:type="firstCol">
      <w:rPr>
        <w:b/>
        <w:color w:val="FFFFFF" w:themeColor="accent3" w:themeTint="00" w:themeShade="00"/>
      </w:rPr>
    </w:tblStylePr>
    <w:tblStylePr w:type="lastCol">
      <w:rPr>
        <w:b/>
        <w:color w:val="FFFFFF" w:themeColor="accent3" w:themeTint="00" w:themeShade="00"/>
      </w:r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</w:tblBorders>
    </w:tblPr>
    <w:tblStylePr w:type="firstRow">
      <w:rPr>
        <w:b/>
        <w:color w:val="FFFFFF" w:themeColor="accent4" w:themeTint="00" w:themeShade="00"/>
      </w:rPr>
      <w:tblPr/>
      <w:tcPr>
        <w:tcBorders>
          <w:bottom w:val="single" w:sz="4" w:space="0" w:color="FFFFFF" w:themeColor="accent4" w:themeTint="00"/>
        </w:tcBorders>
      </w:tcPr>
    </w:tblStylePr>
    <w:tblStylePr w:type="lastRow">
      <w:rPr>
        <w:b/>
        <w:color w:val="FFFFFF" w:themeColor="accent4" w:themeTint="00" w:themeShade="00"/>
      </w:rPr>
      <w:tblPr/>
      <w:tcPr>
        <w:tcBorders>
          <w:top w:val="single" w:sz="4" w:space="0" w:color="FFFFFF" w:themeColor="accent4" w:themeTint="00"/>
        </w:tcBorders>
      </w:tcPr>
    </w:tblStylePr>
    <w:tblStylePr w:type="firstCol">
      <w:rPr>
        <w:b/>
        <w:color w:val="FFFFFF" w:themeColor="accent4" w:themeTint="00" w:themeShade="00"/>
      </w:rPr>
    </w:tblStylePr>
    <w:tblStylePr w:type="lastCol">
      <w:rPr>
        <w:b/>
        <w:color w:val="FFFFFF" w:themeColor="accent4" w:themeTint="00" w:themeShade="00"/>
      </w:r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</w:tblBorders>
    </w:tblPr>
    <w:tblStylePr w:type="firstRow">
      <w:rPr>
        <w:b/>
        <w:color w:val="FFFFFF" w:themeColor="accent5" w:themeTint="00" w:themeShade="00"/>
      </w:rPr>
      <w:tblPr/>
      <w:tcPr>
        <w:tcBorders>
          <w:bottom w:val="single" w:sz="4" w:space="0" w:color="FFFFFF" w:themeColor="accent5" w:themeTint="00"/>
        </w:tcBorders>
      </w:tcPr>
    </w:tblStylePr>
    <w:tblStylePr w:type="lastRow">
      <w:rPr>
        <w:b/>
        <w:color w:val="FFFFFF" w:themeColor="accent5" w:themeTint="00" w:themeShade="00"/>
      </w:rPr>
      <w:tblPr/>
      <w:tcPr>
        <w:tcBorders>
          <w:top w:val="single" w:sz="4" w:space="0" w:color="FFFFFF" w:themeColor="accent5" w:themeTint="00"/>
        </w:tcBorders>
      </w:tcPr>
    </w:tblStylePr>
    <w:tblStylePr w:type="firstCol">
      <w:rPr>
        <w:b/>
        <w:color w:val="FFFFFF" w:themeColor="accent5" w:themeTint="00" w:themeShade="00"/>
      </w:rPr>
    </w:tblStylePr>
    <w:tblStylePr w:type="lastCol">
      <w:rPr>
        <w:b/>
        <w:color w:val="FFFFFF" w:themeColor="accent5" w:themeTint="00" w:themeShade="00"/>
      </w:r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</w:tblBorders>
    </w:tblPr>
    <w:tblStylePr w:type="firstRow">
      <w:rPr>
        <w:b/>
        <w:color w:val="FFFFFF" w:themeColor="accent6" w:themeTint="00" w:themeShade="00"/>
      </w:rPr>
      <w:tblPr/>
      <w:tcPr>
        <w:tcBorders>
          <w:bottom w:val="single" w:sz="4" w:space="0" w:color="FFFFFF" w:themeColor="accent6" w:themeTint="00"/>
        </w:tcBorders>
      </w:tcPr>
    </w:tblStylePr>
    <w:tblStylePr w:type="lastRow">
      <w:rPr>
        <w:b/>
        <w:color w:val="FFFFFF" w:themeColor="accent6" w:themeTint="00" w:themeShade="00"/>
      </w:rPr>
      <w:tblPr/>
      <w:tcPr>
        <w:tcBorders>
          <w:top w:val="single" w:sz="4" w:space="0" w:color="FFFFFF" w:themeColor="accent6" w:themeTint="00"/>
        </w:tcBorders>
      </w:tcPr>
    </w:tblStylePr>
    <w:tblStylePr w:type="firstCol">
      <w:rPr>
        <w:b/>
        <w:color w:val="FFFFFF" w:themeColor="accent6" w:themeTint="00" w:themeShade="00"/>
      </w:rPr>
    </w:tblStylePr>
    <w:tblStylePr w:type="lastCol">
      <w:rPr>
        <w:b/>
        <w:color w:val="FFFFFF" w:themeColor="accent6" w:themeTint="00" w:themeShade="00"/>
      </w:r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FFFFFF" w:themeColor="text1" w:themeTint="00"/>
      </w:tblBorders>
    </w:tblPr>
    <w:tblStylePr w:type="fir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text1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single" w:sz="4" w:space="0" w:color="FFFFFF" w:themeColor="text1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text1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text1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FFFFFF" w:themeColor="text1" w:themeTint="00" w:themeShade="0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0000" w:themeColor="accent1" w:themeShade="0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1" w:themeShade="00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000000" w:themeColor="accent1" w:themeShade="0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FFFFF" w:themeColor="accent2" w:themeTint="00"/>
      </w:tblBorders>
    </w:tblPr>
    <w:tblStylePr w:type="fir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single" w:sz="4" w:space="0" w:color="FFFFFF" w:themeColor="accent2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2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2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FFFFFF" w:themeColor="accent2" w:themeTint="00" w:themeShade="0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FFFFFF" w:themeColor="accent3" w:themeTint="00"/>
      </w:tblBorders>
    </w:tblPr>
    <w:tblStylePr w:type="fir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3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single" w:sz="4" w:space="0" w:color="FFFFFF" w:themeColor="accent3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3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3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FFFFFF" w:themeColor="accent3" w:themeTint="00" w:themeShade="0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FFFF" w:themeColor="accent4" w:themeTint="00"/>
      </w:tblBorders>
    </w:tblPr>
    <w:tblStylePr w:type="fir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single" w:sz="4" w:space="0" w:color="FFFFFF" w:themeColor="accent4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4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FFFFFF" w:themeColor="accent4" w:themeTint="00" w:themeShade="0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FFFFFF" w:themeColor="accent5" w:themeTint="00"/>
      </w:tblBorders>
    </w:tblPr>
    <w:tblStylePr w:type="fir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single" w:sz="4" w:space="0" w:color="FFFFFF" w:themeColor="accent5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5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5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FFFFFF" w:themeColor="accent5" w:themeTint="00" w:themeShade="0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FFFFF" w:themeColor="accent6" w:themeTint="00"/>
      </w:tblBorders>
    </w:tblPr>
    <w:tblStylePr w:type="fir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0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single" w:sz="4" w:space="0" w:color="FFFFFF" w:themeColor="accent6" w:themeTint="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00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00" w:themeShade="00"/>
        <w:sz w:val="22"/>
      </w:rPr>
      <w:tblPr/>
      <w:tcPr>
        <w:tcBorders>
          <w:top w:val="none" w:sz="4" w:space="0" w:color="000000"/>
          <w:left w:val="single" w:sz="4" w:space="0" w:color="FFFFFF" w:themeColor="accent6" w:themeTint="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FFFFFF" w:themeColor="accent6" w:themeTint="00" w:themeShade="0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00000" w:themeColor="accent1" w:themeShade="00"/>
        <w:left w:val="single" w:sz="4" w:space="0" w:color="000000" w:themeColor="accent1" w:themeShade="00"/>
        <w:bottom w:val="single" w:sz="4" w:space="0" w:color="000000" w:themeColor="accent1" w:themeShade="00"/>
        <w:right w:val="single" w:sz="4" w:space="0" w:color="000000" w:themeColor="accent1" w:themeShade="00"/>
        <w:insideH w:val="single" w:sz="4" w:space="0" w:color="000000" w:themeColor="accent1" w:themeShade="00"/>
        <w:insideV w:val="single" w:sz="4" w:space="0" w:color="000000" w:themeColor="accent1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1" w:themeTint="00" w:fill="FFFFFF" w:themeFill="accent1" w:themeFillTint="0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00000" w:themeColor="accent2" w:themeShade="00"/>
        <w:left w:val="single" w:sz="4" w:space="0" w:color="000000" w:themeColor="accent2" w:themeShade="00"/>
        <w:bottom w:val="single" w:sz="4" w:space="0" w:color="000000" w:themeColor="accent2" w:themeShade="00"/>
        <w:right w:val="single" w:sz="4" w:space="0" w:color="000000" w:themeColor="accent2" w:themeShade="00"/>
        <w:insideH w:val="single" w:sz="4" w:space="0" w:color="000000" w:themeColor="accent2" w:themeShade="00"/>
        <w:insideV w:val="single" w:sz="4" w:space="0" w:color="000000" w:themeColor="accent2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00" w:fill="FFFFFF" w:themeFill="accent2" w:themeFillTint="00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00000" w:themeColor="accent3" w:themeShade="00"/>
        <w:left w:val="single" w:sz="4" w:space="0" w:color="000000" w:themeColor="accent3" w:themeShade="00"/>
        <w:bottom w:val="single" w:sz="4" w:space="0" w:color="000000" w:themeColor="accent3" w:themeShade="00"/>
        <w:right w:val="single" w:sz="4" w:space="0" w:color="000000" w:themeColor="accent3" w:themeShade="00"/>
        <w:insideH w:val="single" w:sz="4" w:space="0" w:color="000000" w:themeColor="accent3" w:themeShade="00"/>
        <w:insideV w:val="single" w:sz="4" w:space="0" w:color="000000" w:themeColor="accent3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3" w:themeTint="00" w:fill="FFFFFF" w:themeFill="accent3" w:themeFillTint="00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00000" w:themeColor="accent4" w:themeShade="00"/>
        <w:left w:val="single" w:sz="4" w:space="0" w:color="000000" w:themeColor="accent4" w:themeShade="00"/>
        <w:bottom w:val="single" w:sz="4" w:space="0" w:color="000000" w:themeColor="accent4" w:themeShade="00"/>
        <w:right w:val="single" w:sz="4" w:space="0" w:color="000000" w:themeColor="accent4" w:themeShade="00"/>
        <w:insideH w:val="single" w:sz="4" w:space="0" w:color="000000" w:themeColor="accent4" w:themeShade="00"/>
        <w:insideV w:val="single" w:sz="4" w:space="0" w:color="000000" w:themeColor="accent4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00" w:fill="FFFFFF" w:themeFill="accent4" w:themeFillTint="00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00000" w:themeColor="accent5" w:themeShade="00"/>
        <w:left w:val="single" w:sz="4" w:space="0" w:color="000000" w:themeColor="accent5" w:themeShade="00"/>
        <w:bottom w:val="single" w:sz="4" w:space="0" w:color="000000" w:themeColor="accent5" w:themeShade="00"/>
        <w:right w:val="single" w:sz="4" w:space="0" w:color="000000" w:themeColor="accent5" w:themeShade="00"/>
        <w:insideH w:val="single" w:sz="4" w:space="0" w:color="000000" w:themeColor="accent5" w:themeShade="00"/>
        <w:insideV w:val="single" w:sz="4" w:space="0" w:color="000000" w:themeColor="accent5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00" w:fill="FFFFFF" w:themeFill="accent5" w:themeFillTint="00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00000" w:themeColor="accent6" w:themeShade="00"/>
        <w:left w:val="single" w:sz="4" w:space="0" w:color="000000" w:themeColor="accent6" w:themeShade="00"/>
        <w:bottom w:val="single" w:sz="4" w:space="0" w:color="000000" w:themeColor="accent6" w:themeShade="00"/>
        <w:right w:val="single" w:sz="4" w:space="0" w:color="000000" w:themeColor="accent6" w:themeShade="00"/>
        <w:insideH w:val="single" w:sz="4" w:space="0" w:color="000000" w:themeColor="accent6" w:themeShade="00"/>
        <w:insideV w:val="single" w:sz="4" w:space="0" w:color="000000" w:themeColor="accent6" w:themeShade="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00" w:fill="FFFFFF" w:themeFill="accent6" w:themeFillTint="00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text1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tex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text1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text1" w:themeTint="00"/>
          <w:left w:val="single" w:sz="4" w:space="0" w:color="FFFFFF" w:themeColor="text1" w:themeTint="00"/>
          <w:bottom w:val="single" w:sz="4" w:space="0" w:color="FFFFFF" w:themeColor="text1" w:themeTint="00"/>
          <w:right w:val="single" w:sz="4" w:space="0" w:color="FFFFFF" w:themeColor="text1" w:themeTint="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1" w:themeTint="00"/>
          <w:left w:val="single" w:sz="4" w:space="0" w:color="FFFFFF" w:themeColor="accent1" w:themeTint="00"/>
          <w:bottom w:val="single" w:sz="4" w:space="0" w:color="FFFFFF" w:themeColor="accent1" w:themeTint="00"/>
          <w:right w:val="single" w:sz="4" w:space="0" w:color="FFFFFF" w:themeColor="accent1" w:themeTint="0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00"/>
          <w:left w:val="single" w:sz="4" w:space="0" w:color="FFFFFF" w:themeColor="accent2" w:themeTint="00"/>
          <w:bottom w:val="single" w:sz="4" w:space="0" w:color="FFFFFF" w:themeColor="accent2" w:themeTint="00"/>
          <w:right w:val="single" w:sz="4" w:space="0" w:color="FFFFFF" w:themeColor="accent2" w:themeTint="0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3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3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3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3" w:themeTint="00"/>
          <w:left w:val="single" w:sz="4" w:space="0" w:color="FFFFFF" w:themeColor="accent3" w:themeTint="00"/>
          <w:bottom w:val="single" w:sz="4" w:space="0" w:color="FFFFFF" w:themeColor="accent3" w:themeTint="00"/>
          <w:right w:val="single" w:sz="4" w:space="0" w:color="FFFFFF" w:themeColor="accent3" w:themeTint="0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4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4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4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00"/>
          <w:left w:val="single" w:sz="4" w:space="0" w:color="FFFFFF" w:themeColor="accent4" w:themeTint="00"/>
          <w:bottom w:val="single" w:sz="4" w:space="0" w:color="FFFFFF" w:themeColor="accent4" w:themeTint="00"/>
          <w:right w:val="single" w:sz="4" w:space="0" w:color="FFFFFF" w:themeColor="accent4" w:themeTint="0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5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5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5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00"/>
          <w:left w:val="single" w:sz="4" w:space="0" w:color="FFFFFF" w:themeColor="accent5" w:themeTint="00"/>
          <w:bottom w:val="single" w:sz="4" w:space="0" w:color="FFFFFF" w:themeColor="accent5" w:themeTint="00"/>
          <w:right w:val="single" w:sz="4" w:space="0" w:color="FFFFFF" w:themeColor="accent5" w:themeTint="0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00"/>
          <w:left w:val="single" w:sz="4" w:space="0" w:color="FFFFFF" w:themeColor="accent6" w:themeTint="00"/>
          <w:bottom w:val="single" w:sz="4" w:space="0" w:color="FFFFFF" w:themeColor="accent6" w:themeTint="00"/>
          <w:right w:val="single" w:sz="4" w:space="0" w:color="FFFFFF" w:themeColor="accent6" w:themeTint="00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">
    <w:name w:val="StGen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days/p-znaki-prazdnik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zbyka.ru/days/prazdnik-svjatoe-bogojavlenie-kreshchenie-gospoda-boga-i-spasa-nashego-iisusa-hris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zbyka.ru/days/prazdnik-obrezanie-gospod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zbyka.ru/days/prazdnik-rozhdestvo-gospoda-boga-i-spasa-nashego-iisusa-hris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hC22VTdXBpGp7vj0VvfzkJQw4hNA==">CgMxLjAyCGguZ2pkZ3hzOAByITFHMXM3SnBoWjlQMGVXaVdvcmg4VXlvWG1UWGNPNU9DWA==</unk1:docsCustomData>
</unk1:gDocsCustomXmlDataStorage>
</file>

<file path=customXml/itemProps1.xml><?xml version="1.0" encoding="utf-8"?>
<ds:datastoreItem xmlns:ds="http://schemas.openxmlformats.org/officeDocument/2006/customXml" ds:itemID="{0684F1BB-F1C3-0684-0000-0000BBF18406}">
  <ds:schemaRefs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2025-12-28T13:46:00Z</dcterms:created>
  <dcterms:modified xsi:type="dcterms:W3CDTF">2025-12-28T13:46:00Z</dcterms:modified>
</cp:coreProperties>
</file>